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714A59" w14:textId="77777777" w:rsidR="00397CF7" w:rsidRPr="00E3536E" w:rsidRDefault="00397CF7" w:rsidP="00397CF7">
      <w:pPr>
        <w:overflowPunct w:val="0"/>
        <w:autoSpaceDE w:val="0"/>
        <w:autoSpaceDN w:val="0"/>
        <w:adjustRightInd w:val="0"/>
        <w:ind w:right="-273"/>
        <w:jc w:val="right"/>
        <w:rPr>
          <w:b/>
          <w:noProof/>
          <w:color w:val="000000" w:themeColor="text1"/>
          <w:lang w:val="en-US"/>
        </w:rPr>
      </w:pPr>
      <w:r w:rsidRPr="00E3536E">
        <w:rPr>
          <w:b/>
          <w:noProof/>
          <w:color w:val="000000" w:themeColor="text1"/>
          <w:lang w:val="en-US"/>
        </w:rPr>
        <w:t xml:space="preserve">Projektas </w:t>
      </w:r>
    </w:p>
    <w:p w14:paraId="3C3E23D1" w14:textId="77777777" w:rsidR="00397CF7" w:rsidRPr="00E3536E" w:rsidRDefault="00397CF7" w:rsidP="00397CF7">
      <w:pPr>
        <w:overflowPunct w:val="0"/>
        <w:autoSpaceDE w:val="0"/>
        <w:autoSpaceDN w:val="0"/>
        <w:adjustRightInd w:val="0"/>
        <w:ind w:right="-273"/>
        <w:jc w:val="center"/>
        <w:rPr>
          <w:noProof/>
          <w:color w:val="000000" w:themeColor="text1"/>
          <w:lang w:val="en-US"/>
        </w:rPr>
      </w:pPr>
      <w:r w:rsidRPr="00E3536E">
        <w:rPr>
          <w:noProof/>
          <w:color w:val="000000" w:themeColor="text1"/>
        </w:rPr>
        <w:drawing>
          <wp:inline distT="0" distB="0" distL="0" distR="0" wp14:anchorId="1F19327C" wp14:editId="24B28DF3">
            <wp:extent cx="678180" cy="678180"/>
            <wp:effectExtent l="0" t="0" r="7620" b="762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8180" cy="6781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6F0E53D" w14:textId="77777777" w:rsidR="00397CF7" w:rsidRPr="00E3536E" w:rsidRDefault="00397CF7" w:rsidP="00397CF7">
      <w:pPr>
        <w:overflowPunct w:val="0"/>
        <w:autoSpaceDE w:val="0"/>
        <w:autoSpaceDN w:val="0"/>
        <w:adjustRightInd w:val="0"/>
        <w:ind w:right="-273"/>
        <w:rPr>
          <w:noProof/>
          <w:color w:val="000000" w:themeColor="text1"/>
          <w:lang w:val="en-US"/>
        </w:rPr>
      </w:pPr>
    </w:p>
    <w:p w14:paraId="5297269B" w14:textId="77777777" w:rsidR="00397CF7" w:rsidRPr="00E3536E" w:rsidRDefault="00397CF7" w:rsidP="00397CF7">
      <w:pPr>
        <w:overflowPunct w:val="0"/>
        <w:autoSpaceDE w:val="0"/>
        <w:autoSpaceDN w:val="0"/>
        <w:adjustRightInd w:val="0"/>
        <w:ind w:right="-273"/>
        <w:jc w:val="center"/>
        <w:rPr>
          <w:color w:val="000000" w:themeColor="text1"/>
          <w:szCs w:val="20"/>
        </w:rPr>
      </w:pPr>
    </w:p>
    <w:p w14:paraId="0BB0F329" w14:textId="77777777" w:rsidR="00397CF7" w:rsidRPr="00E3536E" w:rsidRDefault="00397CF7" w:rsidP="00397CF7">
      <w:pPr>
        <w:overflowPunct w:val="0"/>
        <w:autoSpaceDE w:val="0"/>
        <w:autoSpaceDN w:val="0"/>
        <w:adjustRightInd w:val="0"/>
        <w:jc w:val="center"/>
        <w:rPr>
          <w:b/>
          <w:color w:val="000000" w:themeColor="text1"/>
          <w:szCs w:val="20"/>
        </w:rPr>
      </w:pPr>
      <w:r w:rsidRPr="00E3536E">
        <w:rPr>
          <w:b/>
          <w:color w:val="000000" w:themeColor="text1"/>
        </w:rPr>
        <w:t>ANYKŠČIŲ RAJONO SAVIVALDYBĖS</w:t>
      </w:r>
    </w:p>
    <w:p w14:paraId="1E6D201F" w14:textId="77777777" w:rsidR="00397CF7" w:rsidRPr="00E3536E" w:rsidRDefault="00397CF7" w:rsidP="00397CF7">
      <w:pPr>
        <w:overflowPunct w:val="0"/>
        <w:autoSpaceDE w:val="0"/>
        <w:autoSpaceDN w:val="0"/>
        <w:adjustRightInd w:val="0"/>
        <w:jc w:val="center"/>
        <w:rPr>
          <w:b/>
          <w:color w:val="000000" w:themeColor="text1"/>
          <w:szCs w:val="20"/>
        </w:rPr>
      </w:pPr>
      <w:r w:rsidRPr="00E3536E">
        <w:rPr>
          <w:b/>
          <w:color w:val="000000" w:themeColor="text1"/>
        </w:rPr>
        <w:t>TARYBA</w:t>
      </w:r>
    </w:p>
    <w:p w14:paraId="5B760FE4" w14:textId="77777777" w:rsidR="00397CF7" w:rsidRPr="00E3536E" w:rsidRDefault="00397CF7" w:rsidP="00397CF7">
      <w:pPr>
        <w:overflowPunct w:val="0"/>
        <w:autoSpaceDE w:val="0"/>
        <w:autoSpaceDN w:val="0"/>
        <w:adjustRightInd w:val="0"/>
        <w:jc w:val="center"/>
        <w:rPr>
          <w:b/>
          <w:color w:val="000000" w:themeColor="text1"/>
          <w:sz w:val="28"/>
          <w:szCs w:val="20"/>
        </w:rPr>
      </w:pPr>
    </w:p>
    <w:p w14:paraId="5B4C745E" w14:textId="77777777" w:rsidR="00397CF7" w:rsidRPr="00E3536E" w:rsidRDefault="00397CF7" w:rsidP="00397CF7">
      <w:pPr>
        <w:overflowPunct w:val="0"/>
        <w:autoSpaceDE w:val="0"/>
        <w:autoSpaceDN w:val="0"/>
        <w:adjustRightInd w:val="0"/>
        <w:jc w:val="center"/>
        <w:rPr>
          <w:b/>
          <w:color w:val="000000" w:themeColor="text1"/>
        </w:rPr>
      </w:pPr>
      <w:r w:rsidRPr="00E3536E">
        <w:rPr>
          <w:b/>
          <w:color w:val="000000" w:themeColor="text1"/>
        </w:rPr>
        <w:t>SPRENDIMAS</w:t>
      </w:r>
    </w:p>
    <w:p w14:paraId="4B176038" w14:textId="77777777" w:rsidR="00C74192" w:rsidRPr="00E3536E" w:rsidRDefault="00C74192" w:rsidP="00112A6E">
      <w:pPr>
        <w:jc w:val="center"/>
        <w:rPr>
          <w:b/>
          <w:color w:val="000000" w:themeColor="text1"/>
        </w:rPr>
      </w:pPr>
    </w:p>
    <w:p w14:paraId="6F3FADFF" w14:textId="4F92BC2F" w:rsidR="00112A6E" w:rsidRPr="00FE7D55" w:rsidRDefault="00DE72C2" w:rsidP="00FE7D55">
      <w:pPr>
        <w:tabs>
          <w:tab w:val="left" w:pos="5220"/>
        </w:tabs>
        <w:suppressAutoHyphens/>
        <w:jc w:val="center"/>
        <w:rPr>
          <w:b/>
          <w:color w:val="000000" w:themeColor="text1"/>
          <w:szCs w:val="20"/>
          <w:lang w:eastAsia="ar-SA"/>
        </w:rPr>
      </w:pPr>
      <w:r w:rsidRPr="00F42BB9">
        <w:rPr>
          <w:b/>
          <w:caps/>
        </w:rPr>
        <w:t xml:space="preserve">DĖL </w:t>
      </w:r>
      <w:r w:rsidRPr="00F42BB9">
        <w:rPr>
          <w:b/>
        </w:rPr>
        <w:t xml:space="preserve">ANYKŠČIŲ RAJONO SAVIVALDYBĖS TARYBOS 2022 M. </w:t>
      </w:r>
      <w:r w:rsidR="00FE7D55">
        <w:rPr>
          <w:b/>
        </w:rPr>
        <w:t>BIRŽELIO</w:t>
      </w:r>
      <w:r w:rsidRPr="00F42BB9">
        <w:rPr>
          <w:b/>
        </w:rPr>
        <w:t xml:space="preserve"> 3</w:t>
      </w:r>
      <w:r w:rsidR="00FE7D55">
        <w:rPr>
          <w:b/>
        </w:rPr>
        <w:t>0</w:t>
      </w:r>
      <w:r w:rsidRPr="00F42BB9">
        <w:rPr>
          <w:b/>
        </w:rPr>
        <w:t xml:space="preserve"> D. </w:t>
      </w:r>
      <w:r w:rsidRPr="00F42BB9">
        <w:rPr>
          <w:b/>
          <w:caps/>
        </w:rPr>
        <w:t>SPRENDIMO Nr. 1-TS-</w:t>
      </w:r>
      <w:r w:rsidR="00FE7D55">
        <w:rPr>
          <w:b/>
          <w:caps/>
        </w:rPr>
        <w:t>2</w:t>
      </w:r>
      <w:r w:rsidRPr="00F42BB9">
        <w:rPr>
          <w:b/>
          <w:caps/>
        </w:rPr>
        <w:t>0</w:t>
      </w:r>
      <w:r w:rsidR="00FE7D55">
        <w:rPr>
          <w:b/>
          <w:caps/>
        </w:rPr>
        <w:t>5</w:t>
      </w:r>
      <w:r>
        <w:rPr>
          <w:b/>
          <w:caps/>
        </w:rPr>
        <w:t xml:space="preserve"> </w:t>
      </w:r>
      <w:r w:rsidR="00FE7D55">
        <w:rPr>
          <w:b/>
          <w:caps/>
        </w:rPr>
        <w:t>„</w:t>
      </w:r>
      <w:r w:rsidR="00C74192" w:rsidRPr="00E3536E">
        <w:rPr>
          <w:b/>
          <w:caps/>
          <w:color w:val="000000" w:themeColor="text1"/>
        </w:rPr>
        <w:t xml:space="preserve">DĖL </w:t>
      </w:r>
      <w:r w:rsidR="009A2305" w:rsidRPr="00E3536E">
        <w:rPr>
          <w:b/>
          <w:color w:val="000000" w:themeColor="text1"/>
        </w:rPr>
        <w:t>ANYKŠČIŲ  RAJONO SAVIVALDYBĖS</w:t>
      </w:r>
      <w:r w:rsidR="009A2305" w:rsidRPr="00E3536E">
        <w:rPr>
          <w:color w:val="000000" w:themeColor="text1"/>
        </w:rPr>
        <w:t xml:space="preserve"> </w:t>
      </w:r>
      <w:r w:rsidR="009A2305" w:rsidRPr="00E3536E">
        <w:rPr>
          <w:b/>
          <w:color w:val="000000" w:themeColor="text1"/>
          <w:szCs w:val="20"/>
          <w:lang w:eastAsia="ar-SA"/>
        </w:rPr>
        <w:t xml:space="preserve">GAISRŲ PREVENCIJOS </w:t>
      </w:r>
      <w:r w:rsidR="001C75C2" w:rsidRPr="00E3536E">
        <w:rPr>
          <w:b/>
          <w:color w:val="000000" w:themeColor="text1"/>
          <w:szCs w:val="20"/>
          <w:lang w:eastAsia="ar-SA"/>
        </w:rPr>
        <w:t>2022–</w:t>
      </w:r>
      <w:r w:rsidR="009A2305" w:rsidRPr="00E3536E">
        <w:rPr>
          <w:b/>
          <w:color w:val="000000" w:themeColor="text1"/>
          <w:szCs w:val="20"/>
          <w:lang w:eastAsia="ar-SA"/>
        </w:rPr>
        <w:t xml:space="preserve">2024 METŲ </w:t>
      </w:r>
      <w:r w:rsidR="00C74192" w:rsidRPr="00E3536E">
        <w:rPr>
          <w:b/>
          <w:bCs/>
          <w:color w:val="000000" w:themeColor="text1"/>
        </w:rPr>
        <w:t>PROGRAMOS PATVIRTINIMO</w:t>
      </w:r>
      <w:r w:rsidR="00FE7D55">
        <w:rPr>
          <w:b/>
          <w:bCs/>
          <w:color w:val="000000" w:themeColor="text1"/>
        </w:rPr>
        <w:t>“ PAKEITIMO</w:t>
      </w:r>
    </w:p>
    <w:p w14:paraId="7902F649" w14:textId="77777777" w:rsidR="00C74192" w:rsidRPr="00E3536E" w:rsidRDefault="00C74192" w:rsidP="00C74192">
      <w:pPr>
        <w:jc w:val="center"/>
        <w:rPr>
          <w:color w:val="000000" w:themeColor="text1"/>
        </w:rPr>
      </w:pPr>
    </w:p>
    <w:p w14:paraId="01AF4908" w14:textId="3F622ABF" w:rsidR="00112A6E" w:rsidRPr="00E3536E" w:rsidRDefault="00F5408C" w:rsidP="00112A6E">
      <w:pPr>
        <w:jc w:val="center"/>
        <w:rPr>
          <w:color w:val="000000" w:themeColor="text1"/>
        </w:rPr>
      </w:pPr>
      <w:r w:rsidRPr="00E3536E">
        <w:rPr>
          <w:color w:val="000000" w:themeColor="text1"/>
        </w:rPr>
        <w:fldChar w:fldCharType="begin"/>
      </w:r>
      <w:r w:rsidRPr="00E3536E">
        <w:rPr>
          <w:color w:val="000000" w:themeColor="text1"/>
        </w:rPr>
        <w:instrText xml:space="preserve"> FILLIN "data" \* MERGEFORMAT </w:instrText>
      </w:r>
      <w:r w:rsidRPr="00E3536E">
        <w:rPr>
          <w:color w:val="000000" w:themeColor="text1"/>
        </w:rPr>
        <w:fldChar w:fldCharType="separate"/>
      </w:r>
      <w:r w:rsidR="00C74192" w:rsidRPr="00E3536E">
        <w:rPr>
          <w:color w:val="000000" w:themeColor="text1"/>
        </w:rPr>
        <w:t>202</w:t>
      </w:r>
      <w:r w:rsidR="00FE7D55">
        <w:rPr>
          <w:color w:val="000000" w:themeColor="text1"/>
        </w:rPr>
        <w:t>3</w:t>
      </w:r>
      <w:r w:rsidR="00C74192" w:rsidRPr="00E3536E">
        <w:rPr>
          <w:color w:val="000000" w:themeColor="text1"/>
        </w:rPr>
        <w:t xml:space="preserve"> m. </w:t>
      </w:r>
      <w:r w:rsidR="00FE7D55">
        <w:rPr>
          <w:color w:val="000000" w:themeColor="text1"/>
        </w:rPr>
        <w:t>sausio</w:t>
      </w:r>
      <w:r w:rsidR="00112A6E" w:rsidRPr="00E3536E">
        <w:rPr>
          <w:color w:val="000000" w:themeColor="text1"/>
        </w:rPr>
        <w:t xml:space="preserve">      d.</w:t>
      </w:r>
      <w:r w:rsidRPr="00E3536E">
        <w:rPr>
          <w:color w:val="000000" w:themeColor="text1"/>
        </w:rPr>
        <w:fldChar w:fldCharType="end"/>
      </w:r>
      <w:r w:rsidR="00112A6E" w:rsidRPr="00E3536E">
        <w:rPr>
          <w:color w:val="000000" w:themeColor="text1"/>
        </w:rPr>
        <w:t xml:space="preserve"> Nr. 1-</w:t>
      </w:r>
      <w:r w:rsidR="005A70A0" w:rsidRPr="00E3536E">
        <w:rPr>
          <w:color w:val="000000" w:themeColor="text1"/>
        </w:rPr>
        <w:t>T</w:t>
      </w:r>
      <w:r w:rsidR="00112A6E" w:rsidRPr="00E3536E">
        <w:rPr>
          <w:color w:val="000000" w:themeColor="text1"/>
        </w:rPr>
        <w:t>-</w:t>
      </w:r>
      <w:r w:rsidR="00112A6E" w:rsidRPr="00E3536E">
        <w:rPr>
          <w:color w:val="000000" w:themeColor="text1"/>
        </w:rPr>
        <w:fldChar w:fldCharType="begin"/>
      </w:r>
      <w:r w:rsidR="00112A6E" w:rsidRPr="00E3536E">
        <w:rPr>
          <w:color w:val="000000" w:themeColor="text1"/>
        </w:rPr>
        <w:instrText xml:space="preserve"> FILLIN "indeksas" \* MERGEFORMAT </w:instrText>
      </w:r>
      <w:r w:rsidR="00112A6E" w:rsidRPr="00E3536E">
        <w:rPr>
          <w:color w:val="000000" w:themeColor="text1"/>
        </w:rPr>
        <w:fldChar w:fldCharType="end"/>
      </w:r>
    </w:p>
    <w:p w14:paraId="3C916AC8" w14:textId="77777777" w:rsidR="00112A6E" w:rsidRPr="00E3536E" w:rsidRDefault="00112A6E" w:rsidP="00112A6E">
      <w:pPr>
        <w:keepNext/>
        <w:overflowPunct w:val="0"/>
        <w:autoSpaceDE w:val="0"/>
        <w:autoSpaceDN w:val="0"/>
        <w:adjustRightInd w:val="0"/>
        <w:jc w:val="center"/>
        <w:textAlignment w:val="baseline"/>
        <w:outlineLvl w:val="0"/>
        <w:rPr>
          <w:color w:val="000000" w:themeColor="text1"/>
        </w:rPr>
      </w:pPr>
      <w:r w:rsidRPr="00E3536E">
        <w:rPr>
          <w:color w:val="000000" w:themeColor="text1"/>
        </w:rPr>
        <w:t>Anykščiai</w:t>
      </w:r>
    </w:p>
    <w:p w14:paraId="31BA6150" w14:textId="77777777" w:rsidR="00112A6E" w:rsidRPr="00E3536E" w:rsidRDefault="00112A6E" w:rsidP="00112A6E">
      <w:pPr>
        <w:rPr>
          <w:color w:val="000000" w:themeColor="text1"/>
        </w:rPr>
      </w:pPr>
    </w:p>
    <w:p w14:paraId="553D58B9" w14:textId="0DC8DA0C" w:rsidR="0064140A" w:rsidRDefault="00112A6E" w:rsidP="0064140A">
      <w:pPr>
        <w:spacing w:line="360" w:lineRule="auto"/>
        <w:jc w:val="both"/>
        <w:rPr>
          <w:color w:val="000000" w:themeColor="text1"/>
        </w:rPr>
      </w:pPr>
      <w:r w:rsidRPr="00E3536E">
        <w:rPr>
          <w:color w:val="000000" w:themeColor="text1"/>
        </w:rPr>
        <w:tab/>
        <w:t>Vadovaudamasi Lietuvos Respublik</w:t>
      </w:r>
      <w:r w:rsidR="00C74192" w:rsidRPr="00E3536E">
        <w:rPr>
          <w:color w:val="000000" w:themeColor="text1"/>
        </w:rPr>
        <w:t>os vietos savivaldos įstatymo 16 straipsnio 2 dalies 40 punktu</w:t>
      </w:r>
      <w:r w:rsidR="00FE7D55">
        <w:rPr>
          <w:color w:val="000000" w:themeColor="text1"/>
        </w:rPr>
        <w:t>, 18 straipsnio 1 dalimi</w:t>
      </w:r>
      <w:r w:rsidRPr="00E3536E">
        <w:rPr>
          <w:color w:val="000000" w:themeColor="text1"/>
        </w:rPr>
        <w:t xml:space="preserve">, </w:t>
      </w:r>
      <w:r w:rsidR="009A2305" w:rsidRPr="00E3536E">
        <w:rPr>
          <w:color w:val="000000" w:themeColor="text1"/>
        </w:rPr>
        <w:t>Lietuvos Respublikos priešgaisrinės saugos </w:t>
      </w:r>
      <w:hyperlink r:id="rId8" w:history="1">
        <w:r w:rsidR="009A2305" w:rsidRPr="00E3536E">
          <w:rPr>
            <w:color w:val="000000" w:themeColor="text1"/>
          </w:rPr>
          <w:t>įstatymo</w:t>
        </w:r>
      </w:hyperlink>
      <w:r w:rsidR="009A2305" w:rsidRPr="00E3536E">
        <w:rPr>
          <w:color w:val="000000" w:themeColor="text1"/>
        </w:rPr>
        <w:t>  9 straipsni</w:t>
      </w:r>
      <w:r w:rsidR="00B303EB">
        <w:rPr>
          <w:color w:val="000000" w:themeColor="text1"/>
        </w:rPr>
        <w:t>o 1 punktu</w:t>
      </w:r>
      <w:r w:rsidR="009F26CC">
        <w:rPr>
          <w:color w:val="000000" w:themeColor="text1"/>
        </w:rPr>
        <w:t>,</w:t>
      </w:r>
      <w:r w:rsidR="009A2305" w:rsidRPr="00E3536E">
        <w:rPr>
          <w:color w:val="000000" w:themeColor="text1"/>
        </w:rPr>
        <w:t xml:space="preserve"> Gaisrų prevencijos veiksmų planu, patvirtintu Lietuvos Respublikos vidaus reikalų ministro 2021 m. liepos 19 d. įsakymu Nr. 1V-607 „Dėl gaisrų prevencijos veiksmų plano patvirtinimo“</w:t>
      </w:r>
      <w:r w:rsidR="00B9655A">
        <w:rPr>
          <w:color w:val="000000" w:themeColor="text1"/>
        </w:rPr>
        <w:t>,</w:t>
      </w:r>
      <w:r w:rsidR="009F26CC">
        <w:rPr>
          <w:color w:val="000000" w:themeColor="text1"/>
        </w:rPr>
        <w:t xml:space="preserve"> bei </w:t>
      </w:r>
      <w:r w:rsidR="009F26CC">
        <w:t>Savivaldybės gaisrų prevencijos programos rengimo metodinėmis rekomendacijomis, patvirtintomis Lietuvos Respublikos vidaus reikalų ministro 2021 m. lapkričio 15 d. įsakymu Nr. 1V-851 „Dėl Savivaldybės gaisrų prevencijos programos rengimo metodinių rekomendacijų patvirtinimo“</w:t>
      </w:r>
      <w:r w:rsidR="009A2305" w:rsidRPr="00E3536E">
        <w:rPr>
          <w:color w:val="000000" w:themeColor="text1"/>
        </w:rPr>
        <w:t xml:space="preserve">, </w:t>
      </w:r>
      <w:r w:rsidR="001C75C2" w:rsidRPr="00E3536E">
        <w:rPr>
          <w:color w:val="000000" w:themeColor="text1"/>
        </w:rPr>
        <w:t xml:space="preserve">Anykščių rajono savivaldybės taryba </w:t>
      </w:r>
      <w:r w:rsidR="009F26CC">
        <w:rPr>
          <w:color w:val="000000" w:themeColor="text1"/>
        </w:rPr>
        <w:t xml:space="preserve"> </w:t>
      </w:r>
      <w:r w:rsidR="009A2305" w:rsidRPr="00E3536E">
        <w:rPr>
          <w:color w:val="000000" w:themeColor="text1"/>
          <w:spacing w:val="80"/>
        </w:rPr>
        <w:t>nusprendžia</w:t>
      </w:r>
      <w:r w:rsidR="009A2305" w:rsidRPr="00E3536E">
        <w:rPr>
          <w:color w:val="000000" w:themeColor="text1"/>
        </w:rPr>
        <w:t>:</w:t>
      </w:r>
    </w:p>
    <w:p w14:paraId="201FBF43" w14:textId="48C1FE15" w:rsidR="00FE7D55" w:rsidRPr="0064140A" w:rsidRDefault="00FE7D55" w:rsidP="0064140A">
      <w:pPr>
        <w:spacing w:line="360" w:lineRule="auto"/>
        <w:ind w:firstLine="567"/>
        <w:jc w:val="both"/>
        <w:rPr>
          <w:color w:val="000000" w:themeColor="text1"/>
        </w:rPr>
      </w:pPr>
      <w:r w:rsidRPr="00F42BB9">
        <w:t xml:space="preserve">P a k e i s t i Anykščių rajono savivaldybės </w:t>
      </w:r>
      <w:r w:rsidR="00A11FF6" w:rsidRPr="00A11FF6">
        <w:rPr>
          <w:bCs/>
          <w:color w:val="000000" w:themeColor="text1"/>
          <w:szCs w:val="20"/>
          <w:lang w:eastAsia="ar-SA"/>
        </w:rPr>
        <w:t xml:space="preserve">gaisrų prevencijos 2022–2024 metų </w:t>
      </w:r>
      <w:r w:rsidR="00A11FF6" w:rsidRPr="00A11FF6">
        <w:rPr>
          <w:bCs/>
          <w:color w:val="000000" w:themeColor="text1"/>
        </w:rPr>
        <w:t>program</w:t>
      </w:r>
      <w:r w:rsidR="00A11FF6">
        <w:rPr>
          <w:bCs/>
          <w:color w:val="000000" w:themeColor="text1"/>
        </w:rPr>
        <w:t>ą</w:t>
      </w:r>
      <w:r w:rsidR="00A11FF6" w:rsidRPr="00A11FF6">
        <w:rPr>
          <w:bCs/>
        </w:rPr>
        <w:t>,</w:t>
      </w:r>
      <w:r w:rsidR="00A11FF6" w:rsidRPr="00F42BB9">
        <w:t xml:space="preserve"> </w:t>
      </w:r>
      <w:r w:rsidRPr="00F42BB9">
        <w:t xml:space="preserve">patvirtintą 2022 m. </w:t>
      </w:r>
      <w:r w:rsidR="00A11FF6">
        <w:t>birželio</w:t>
      </w:r>
      <w:r w:rsidRPr="00F42BB9">
        <w:t xml:space="preserve"> </w:t>
      </w:r>
      <w:r w:rsidR="00A11FF6">
        <w:t>30</w:t>
      </w:r>
      <w:r w:rsidRPr="00F42BB9">
        <w:t xml:space="preserve"> d. sprendimu Nr. 1-TS-</w:t>
      </w:r>
      <w:r w:rsidR="00A11FF6">
        <w:t>2</w:t>
      </w:r>
      <w:r w:rsidRPr="00F42BB9">
        <w:t>0</w:t>
      </w:r>
      <w:r w:rsidR="00A11FF6">
        <w:t>5</w:t>
      </w:r>
      <w:r w:rsidRPr="00F42BB9">
        <w:t xml:space="preserve"> „Dėl Anykščių rajono savivaldybės </w:t>
      </w:r>
      <w:r w:rsidR="00A11FF6" w:rsidRPr="00A11FF6">
        <w:rPr>
          <w:bCs/>
          <w:color w:val="000000" w:themeColor="text1"/>
          <w:szCs w:val="20"/>
          <w:lang w:eastAsia="ar-SA"/>
        </w:rPr>
        <w:t xml:space="preserve">gaisrų prevencijos 2022–2024 metų </w:t>
      </w:r>
      <w:r w:rsidR="00A11FF6" w:rsidRPr="00A11FF6">
        <w:rPr>
          <w:bCs/>
          <w:color w:val="000000" w:themeColor="text1"/>
        </w:rPr>
        <w:t>program</w:t>
      </w:r>
      <w:r w:rsidR="00A11FF6">
        <w:rPr>
          <w:bCs/>
          <w:color w:val="000000" w:themeColor="text1"/>
        </w:rPr>
        <w:t>os</w:t>
      </w:r>
      <w:r w:rsidR="00A11FF6" w:rsidRPr="00F42BB9">
        <w:t xml:space="preserve"> </w:t>
      </w:r>
      <w:r w:rsidRPr="00F42BB9">
        <w:t xml:space="preserve">patvirtinimo“: </w:t>
      </w:r>
    </w:p>
    <w:p w14:paraId="7C72E77E" w14:textId="5588DC0D" w:rsidR="00A11FF6" w:rsidRDefault="00A11FF6" w:rsidP="00A11FF6">
      <w:pPr>
        <w:suppressAutoHyphens/>
        <w:spacing w:line="360" w:lineRule="auto"/>
        <w:ind w:firstLine="567"/>
        <w:jc w:val="both"/>
      </w:pPr>
      <w:r>
        <w:t xml:space="preserve">1. </w:t>
      </w:r>
      <w:r w:rsidR="00FE7D55" w:rsidRPr="00A11FF6">
        <w:t xml:space="preserve">Pakeisti </w:t>
      </w:r>
      <w:r w:rsidRPr="00A11FF6">
        <w:t>7.3. papunktį jį</w:t>
      </w:r>
      <w:r w:rsidR="00FE7D55" w:rsidRPr="00A11FF6">
        <w:t xml:space="preserve"> išdėstyti taip:</w:t>
      </w:r>
    </w:p>
    <w:p w14:paraId="626FC8CC" w14:textId="0AB3C2C3" w:rsidR="0064140A" w:rsidRPr="00E3536E" w:rsidRDefault="00A11FF6" w:rsidP="0064140A">
      <w:pPr>
        <w:suppressAutoHyphens/>
        <w:spacing w:line="360" w:lineRule="auto"/>
        <w:ind w:firstLine="567"/>
        <w:jc w:val="both"/>
        <w:rPr>
          <w:bCs/>
          <w:color w:val="000000" w:themeColor="text1"/>
          <w:szCs w:val="20"/>
          <w:lang w:eastAsia="ar-SA"/>
        </w:rPr>
      </w:pPr>
      <w:r>
        <w:t>„</w:t>
      </w:r>
      <w:r w:rsidR="00565D90">
        <w:t xml:space="preserve">7.3. </w:t>
      </w:r>
      <w:r w:rsidR="0064140A" w:rsidRPr="00E3536E">
        <w:rPr>
          <w:bCs/>
          <w:color w:val="000000" w:themeColor="text1"/>
          <w:szCs w:val="20"/>
          <w:lang w:eastAsia="ar-SA"/>
        </w:rPr>
        <w:t xml:space="preserve">Trečias uždavinys – sukurti pagalbos savivaldybės gyventojams mechanizmą </w:t>
      </w:r>
      <w:r w:rsidR="0064140A">
        <w:rPr>
          <w:bCs/>
          <w:color w:val="000000" w:themeColor="text1"/>
          <w:szCs w:val="20"/>
          <w:lang w:eastAsia="ar-SA"/>
        </w:rPr>
        <w:t>užtikrinant priešgaisrinę saugą jų gyvenamuosiuose būstuose</w:t>
      </w:r>
      <w:r w:rsidR="0064140A" w:rsidRPr="00E3536E">
        <w:rPr>
          <w:bCs/>
          <w:color w:val="000000" w:themeColor="text1"/>
          <w:szCs w:val="20"/>
          <w:lang w:eastAsia="ar-SA"/>
        </w:rPr>
        <w:t>.</w:t>
      </w:r>
    </w:p>
    <w:p w14:paraId="757731FE" w14:textId="1E886241" w:rsidR="0064140A" w:rsidRDefault="0064140A" w:rsidP="0064140A">
      <w:pPr>
        <w:suppressAutoHyphens/>
        <w:spacing w:line="360" w:lineRule="auto"/>
        <w:jc w:val="both"/>
        <w:rPr>
          <w:bCs/>
          <w:color w:val="000000" w:themeColor="text1"/>
          <w:szCs w:val="20"/>
          <w:lang w:eastAsia="ar-SA"/>
        </w:rPr>
      </w:pPr>
      <w:r w:rsidRPr="00E3536E">
        <w:rPr>
          <w:bCs/>
          <w:color w:val="000000" w:themeColor="text1"/>
          <w:szCs w:val="20"/>
          <w:lang w:eastAsia="ar-SA"/>
        </w:rPr>
        <w:t xml:space="preserve">Siekiant šalinti didžiausią riziką keliančių būstų </w:t>
      </w:r>
      <w:r>
        <w:rPr>
          <w:bCs/>
          <w:color w:val="000000" w:themeColor="text1"/>
          <w:szCs w:val="20"/>
          <w:lang w:eastAsia="ar-SA"/>
        </w:rPr>
        <w:t xml:space="preserve">priešgaisrinės saugos </w:t>
      </w:r>
      <w:r w:rsidRPr="00E3536E">
        <w:rPr>
          <w:bCs/>
          <w:color w:val="000000" w:themeColor="text1"/>
          <w:szCs w:val="20"/>
          <w:lang w:eastAsia="ar-SA"/>
        </w:rPr>
        <w:t>trūkumus (dūmtraukių, šildymo įrenginių</w:t>
      </w:r>
      <w:r>
        <w:rPr>
          <w:bCs/>
          <w:color w:val="000000" w:themeColor="text1"/>
          <w:szCs w:val="20"/>
          <w:lang w:eastAsia="ar-SA"/>
        </w:rPr>
        <w:t xml:space="preserve"> ar</w:t>
      </w:r>
      <w:r w:rsidRPr="00E3536E">
        <w:rPr>
          <w:bCs/>
          <w:color w:val="000000" w:themeColor="text1"/>
          <w:szCs w:val="20"/>
          <w:lang w:eastAsia="ar-SA"/>
        </w:rPr>
        <w:t xml:space="preserve"> elektros instaliacijos</w:t>
      </w:r>
      <w:r>
        <w:rPr>
          <w:bCs/>
          <w:color w:val="000000" w:themeColor="text1"/>
          <w:szCs w:val="20"/>
          <w:lang w:eastAsia="ar-SA"/>
        </w:rPr>
        <w:t xml:space="preserve"> trūkumų, dūmų detektorių nebuvimo</w:t>
      </w:r>
      <w:r w:rsidRPr="00E3536E">
        <w:rPr>
          <w:bCs/>
          <w:color w:val="000000" w:themeColor="text1"/>
          <w:szCs w:val="20"/>
          <w:lang w:eastAsia="ar-SA"/>
        </w:rPr>
        <w:t xml:space="preserve">) </w:t>
      </w:r>
      <w:r w:rsidRPr="00E3536E">
        <w:rPr>
          <w:rFonts w:eastAsia="Lucida Sans Unicode"/>
          <w:color w:val="000000" w:themeColor="text1"/>
          <w:kern w:val="1"/>
        </w:rPr>
        <w:t xml:space="preserve">Savivaldybė </w:t>
      </w:r>
      <w:r w:rsidRPr="00E3536E">
        <w:rPr>
          <w:bCs/>
          <w:color w:val="000000" w:themeColor="text1"/>
          <w:szCs w:val="20"/>
          <w:lang w:eastAsia="ar-SA"/>
        </w:rPr>
        <w:t>turi pasitvirtinti tokios pagalbos teikimo tvarką, nustatyti pagalbos gavėjų atrankos kriterijus bei kasmet numatyti tikslines lėšas šiems trūkumams šalinti.</w:t>
      </w:r>
      <w:r>
        <w:rPr>
          <w:bCs/>
          <w:color w:val="000000" w:themeColor="text1"/>
          <w:szCs w:val="20"/>
          <w:lang w:eastAsia="ar-SA"/>
        </w:rPr>
        <w:t>“.</w:t>
      </w:r>
    </w:p>
    <w:p w14:paraId="202EA226" w14:textId="77777777" w:rsidR="00BD42A1" w:rsidRDefault="00BD42A1" w:rsidP="0064140A">
      <w:pPr>
        <w:suppressAutoHyphens/>
        <w:spacing w:line="360" w:lineRule="auto"/>
        <w:ind w:firstLine="720"/>
        <w:jc w:val="both"/>
      </w:pPr>
    </w:p>
    <w:p w14:paraId="3F0C3B86" w14:textId="77777777" w:rsidR="00BD42A1" w:rsidRDefault="00BD42A1" w:rsidP="0064140A">
      <w:pPr>
        <w:suppressAutoHyphens/>
        <w:spacing w:line="360" w:lineRule="auto"/>
        <w:ind w:firstLine="720"/>
        <w:jc w:val="both"/>
      </w:pPr>
    </w:p>
    <w:p w14:paraId="64A33F5C" w14:textId="77777777" w:rsidR="00BD42A1" w:rsidRDefault="00BD42A1" w:rsidP="0064140A">
      <w:pPr>
        <w:suppressAutoHyphens/>
        <w:spacing w:line="360" w:lineRule="auto"/>
        <w:ind w:firstLine="720"/>
        <w:jc w:val="both"/>
      </w:pPr>
    </w:p>
    <w:p w14:paraId="6B2CDC66" w14:textId="77777777" w:rsidR="00BD42A1" w:rsidRDefault="00BD42A1" w:rsidP="00BD42A1">
      <w:pPr>
        <w:suppressAutoHyphens/>
        <w:spacing w:line="360" w:lineRule="auto"/>
        <w:jc w:val="both"/>
      </w:pPr>
    </w:p>
    <w:p w14:paraId="0D06771D" w14:textId="77777777" w:rsidR="00BD42A1" w:rsidRDefault="00BD42A1" w:rsidP="00BD42A1">
      <w:pPr>
        <w:suppressAutoHyphens/>
        <w:spacing w:line="360" w:lineRule="auto"/>
        <w:ind w:firstLine="720"/>
        <w:jc w:val="both"/>
        <w:sectPr w:rsidR="00BD42A1" w:rsidSect="00D07CC9">
          <w:headerReference w:type="even" r:id="rId9"/>
          <w:headerReference w:type="default" r:id="rId10"/>
          <w:pgSz w:w="11906" w:h="16838"/>
          <w:pgMar w:top="567" w:right="567" w:bottom="1134" w:left="1701" w:header="567" w:footer="567" w:gutter="0"/>
          <w:cols w:space="1296"/>
          <w:titlePg/>
          <w:docGrid w:linePitch="360"/>
        </w:sectPr>
      </w:pPr>
    </w:p>
    <w:p w14:paraId="40AD32FF" w14:textId="6D61BDD2" w:rsidR="00BD42A1" w:rsidRPr="00BF36B8" w:rsidRDefault="0064140A" w:rsidP="008C3DCB">
      <w:pPr>
        <w:suppressAutoHyphens/>
        <w:spacing w:line="360" w:lineRule="auto"/>
        <w:ind w:firstLine="720"/>
        <w:jc w:val="both"/>
      </w:pPr>
      <w:r w:rsidRPr="00BF36B8">
        <w:lastRenderedPageBreak/>
        <w:t xml:space="preserve">2. Pakeisti </w:t>
      </w:r>
      <w:r w:rsidR="00BD42A1" w:rsidRPr="00BF36B8">
        <w:t>Programos priemonių plano</w:t>
      </w:r>
      <w:r w:rsidRPr="00BF36B8">
        <w:t xml:space="preserve"> </w:t>
      </w:r>
      <w:r w:rsidR="00BD42A1" w:rsidRPr="00BF36B8">
        <w:t>1 uždavinio</w:t>
      </w:r>
      <w:r w:rsidRPr="00BF36B8">
        <w:t xml:space="preserve"> „</w:t>
      </w:r>
      <w:r w:rsidR="00BD42A1" w:rsidRPr="00BF36B8">
        <w:rPr>
          <w:rFonts w:eastAsia="Calibri"/>
          <w:iCs/>
          <w:color w:val="000000" w:themeColor="text1"/>
        </w:rPr>
        <w:t>Nustatyti dažniausias gaisro kilimo grėsmes savivaldybės gyventojų būstuose ir atsižvelgiant į tai o</w:t>
      </w:r>
      <w:r w:rsidR="00BD42A1" w:rsidRPr="00BF36B8">
        <w:rPr>
          <w:bCs/>
          <w:color w:val="000000" w:themeColor="text1"/>
          <w:lang w:eastAsia="ar-SA"/>
        </w:rPr>
        <w:t>rganizuoti gaisrų prevencijos veiklą savivaldybėje</w:t>
      </w:r>
      <w:r w:rsidRPr="00BF36B8">
        <w:t xml:space="preserve">“ </w:t>
      </w:r>
      <w:r w:rsidR="00BD42A1" w:rsidRPr="00BF36B8">
        <w:t>1.1 priemonės aprašymą</w:t>
      </w:r>
      <w:r w:rsidR="003F25BB" w:rsidRPr="00BF36B8">
        <w:t>, 1.2 ir 1.3 priemonių atsakingus vykdytojus bei vykdymo terminus ir</w:t>
      </w:r>
      <w:r w:rsidRPr="00BF36B8">
        <w:t xml:space="preserve"> eilut</w:t>
      </w:r>
      <w:r w:rsidR="003F25BB" w:rsidRPr="00BF36B8">
        <w:t>es</w:t>
      </w:r>
      <w:r w:rsidRPr="00BF36B8">
        <w:t xml:space="preserve"> išdėstyti taip:</w:t>
      </w:r>
    </w:p>
    <w:tbl>
      <w:tblPr>
        <w:tblW w:w="0" w:type="auto"/>
        <w:tblInd w:w="-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07"/>
        <w:gridCol w:w="1696"/>
        <w:gridCol w:w="5794"/>
        <w:gridCol w:w="2782"/>
        <w:gridCol w:w="1257"/>
        <w:gridCol w:w="992"/>
        <w:gridCol w:w="2127"/>
      </w:tblGrid>
      <w:tr w:rsidR="00BD42A1" w:rsidRPr="00E3536E" w14:paraId="7B1AD244" w14:textId="77777777" w:rsidTr="003F25BB">
        <w:trPr>
          <w:trHeight w:val="1000"/>
        </w:trPr>
        <w:tc>
          <w:tcPr>
            <w:tcW w:w="0" w:type="auto"/>
          </w:tcPr>
          <w:p w14:paraId="4F8A2DF6" w14:textId="77777777" w:rsidR="00BD42A1" w:rsidRPr="00E3536E" w:rsidRDefault="00BD42A1" w:rsidP="00BE1DBB">
            <w:pPr>
              <w:autoSpaceDE w:val="0"/>
              <w:autoSpaceDN w:val="0"/>
              <w:adjustRightInd w:val="0"/>
              <w:spacing w:line="300" w:lineRule="atLeast"/>
              <w:contextualSpacing/>
              <w:rPr>
                <w:rFonts w:eastAsia="Calibri"/>
                <w:b/>
                <w:bCs/>
                <w:iCs/>
                <w:color w:val="000000" w:themeColor="text1"/>
                <w:sz w:val="22"/>
                <w:szCs w:val="22"/>
              </w:rPr>
            </w:pPr>
          </w:p>
          <w:p w14:paraId="03122198" w14:textId="77777777" w:rsidR="00BD42A1" w:rsidRPr="00E3536E" w:rsidRDefault="00BD42A1" w:rsidP="00BE1DBB">
            <w:pPr>
              <w:autoSpaceDE w:val="0"/>
              <w:autoSpaceDN w:val="0"/>
              <w:adjustRightInd w:val="0"/>
              <w:spacing w:line="300" w:lineRule="atLeast"/>
              <w:contextualSpacing/>
              <w:rPr>
                <w:rFonts w:eastAsia="Calibri"/>
                <w:color w:val="000000" w:themeColor="text1"/>
                <w:sz w:val="22"/>
                <w:szCs w:val="22"/>
              </w:rPr>
            </w:pPr>
            <w:r w:rsidRPr="00E3536E">
              <w:rPr>
                <w:rFonts w:eastAsia="Calibri"/>
                <w:b/>
                <w:bCs/>
                <w:iCs/>
                <w:color w:val="000000" w:themeColor="text1"/>
                <w:sz w:val="22"/>
                <w:szCs w:val="22"/>
              </w:rPr>
              <w:t xml:space="preserve">Eil. Nr. </w:t>
            </w:r>
          </w:p>
        </w:tc>
        <w:tc>
          <w:tcPr>
            <w:tcW w:w="1696" w:type="dxa"/>
          </w:tcPr>
          <w:p w14:paraId="699F74EC" w14:textId="77777777" w:rsidR="00BD42A1" w:rsidRPr="00E3536E" w:rsidRDefault="00BD42A1" w:rsidP="00BE1DBB">
            <w:pPr>
              <w:autoSpaceDE w:val="0"/>
              <w:autoSpaceDN w:val="0"/>
              <w:adjustRightInd w:val="0"/>
              <w:spacing w:line="300" w:lineRule="atLeast"/>
              <w:contextualSpacing/>
              <w:rPr>
                <w:rFonts w:eastAsia="Calibri"/>
                <w:b/>
                <w:bCs/>
                <w:iCs/>
                <w:color w:val="000000" w:themeColor="text1"/>
                <w:sz w:val="22"/>
                <w:szCs w:val="22"/>
              </w:rPr>
            </w:pPr>
          </w:p>
          <w:p w14:paraId="25555E20" w14:textId="77777777" w:rsidR="00BD42A1" w:rsidRPr="00E3536E" w:rsidRDefault="00BD42A1" w:rsidP="00BE1DBB">
            <w:pPr>
              <w:autoSpaceDE w:val="0"/>
              <w:autoSpaceDN w:val="0"/>
              <w:adjustRightInd w:val="0"/>
              <w:spacing w:line="300" w:lineRule="atLeast"/>
              <w:contextualSpacing/>
              <w:rPr>
                <w:rFonts w:eastAsia="Calibri"/>
                <w:color w:val="000000" w:themeColor="text1"/>
                <w:sz w:val="22"/>
                <w:szCs w:val="22"/>
              </w:rPr>
            </w:pPr>
            <w:r w:rsidRPr="00E3536E">
              <w:rPr>
                <w:rFonts w:eastAsia="Calibri"/>
                <w:b/>
                <w:bCs/>
                <w:iCs/>
                <w:color w:val="000000" w:themeColor="text1"/>
                <w:sz w:val="22"/>
                <w:szCs w:val="22"/>
              </w:rPr>
              <w:t xml:space="preserve">Uždavinys </w:t>
            </w:r>
          </w:p>
        </w:tc>
        <w:tc>
          <w:tcPr>
            <w:tcW w:w="5794" w:type="dxa"/>
          </w:tcPr>
          <w:p w14:paraId="5708BAAE" w14:textId="77777777" w:rsidR="00BD42A1" w:rsidRPr="00E3536E" w:rsidRDefault="00BD42A1" w:rsidP="00BE1DBB">
            <w:pPr>
              <w:autoSpaceDE w:val="0"/>
              <w:autoSpaceDN w:val="0"/>
              <w:adjustRightInd w:val="0"/>
              <w:spacing w:line="300" w:lineRule="atLeast"/>
              <w:contextualSpacing/>
              <w:rPr>
                <w:rFonts w:eastAsia="Calibri"/>
                <w:b/>
                <w:bCs/>
                <w:iCs/>
                <w:color w:val="000000" w:themeColor="text1"/>
                <w:sz w:val="22"/>
                <w:szCs w:val="22"/>
              </w:rPr>
            </w:pPr>
          </w:p>
          <w:p w14:paraId="04EE82E0" w14:textId="77777777" w:rsidR="00BD42A1" w:rsidRPr="00E3536E" w:rsidRDefault="00BD42A1" w:rsidP="00BE1DBB">
            <w:pPr>
              <w:autoSpaceDE w:val="0"/>
              <w:autoSpaceDN w:val="0"/>
              <w:adjustRightInd w:val="0"/>
              <w:spacing w:line="300" w:lineRule="atLeast"/>
              <w:contextualSpacing/>
              <w:rPr>
                <w:rFonts w:eastAsia="Calibri"/>
                <w:color w:val="000000" w:themeColor="text1"/>
                <w:sz w:val="22"/>
                <w:szCs w:val="22"/>
              </w:rPr>
            </w:pPr>
            <w:r w:rsidRPr="00E3536E">
              <w:rPr>
                <w:rFonts w:eastAsia="Calibri"/>
                <w:b/>
                <w:bCs/>
                <w:iCs/>
                <w:color w:val="000000" w:themeColor="text1"/>
                <w:sz w:val="22"/>
                <w:szCs w:val="22"/>
              </w:rPr>
              <w:t xml:space="preserve">Priemonė </w:t>
            </w:r>
          </w:p>
        </w:tc>
        <w:tc>
          <w:tcPr>
            <w:tcW w:w="2782" w:type="dxa"/>
          </w:tcPr>
          <w:p w14:paraId="4D1F80CC" w14:textId="77777777" w:rsidR="00BD42A1" w:rsidRPr="00E3536E" w:rsidRDefault="00BD42A1" w:rsidP="00BE1DBB">
            <w:pPr>
              <w:autoSpaceDE w:val="0"/>
              <w:autoSpaceDN w:val="0"/>
              <w:adjustRightInd w:val="0"/>
              <w:spacing w:line="300" w:lineRule="atLeast"/>
              <w:contextualSpacing/>
              <w:rPr>
                <w:rFonts w:eastAsia="Calibri"/>
                <w:b/>
                <w:bCs/>
                <w:iCs/>
                <w:color w:val="000000" w:themeColor="text1"/>
                <w:sz w:val="22"/>
                <w:szCs w:val="22"/>
              </w:rPr>
            </w:pPr>
          </w:p>
          <w:p w14:paraId="4C9CFF81" w14:textId="77777777" w:rsidR="00BD42A1" w:rsidRPr="00E3536E" w:rsidRDefault="00BD42A1" w:rsidP="00BE1DBB">
            <w:pPr>
              <w:autoSpaceDE w:val="0"/>
              <w:autoSpaceDN w:val="0"/>
              <w:adjustRightInd w:val="0"/>
              <w:spacing w:line="300" w:lineRule="atLeast"/>
              <w:contextualSpacing/>
              <w:rPr>
                <w:rFonts w:eastAsia="Calibri"/>
                <w:color w:val="000000" w:themeColor="text1"/>
                <w:sz w:val="22"/>
                <w:szCs w:val="22"/>
              </w:rPr>
            </w:pPr>
            <w:r w:rsidRPr="00E3536E">
              <w:rPr>
                <w:rFonts w:eastAsia="Calibri"/>
                <w:b/>
                <w:bCs/>
                <w:iCs/>
                <w:color w:val="000000" w:themeColor="text1"/>
                <w:sz w:val="22"/>
                <w:szCs w:val="22"/>
              </w:rPr>
              <w:t xml:space="preserve">Atsakingi vykdytojai </w:t>
            </w:r>
          </w:p>
        </w:tc>
        <w:tc>
          <w:tcPr>
            <w:tcW w:w="1257" w:type="dxa"/>
          </w:tcPr>
          <w:p w14:paraId="0E532B22" w14:textId="77777777" w:rsidR="00BD42A1" w:rsidRPr="00E3536E" w:rsidRDefault="00BD42A1" w:rsidP="00BE1DBB">
            <w:pPr>
              <w:autoSpaceDE w:val="0"/>
              <w:autoSpaceDN w:val="0"/>
              <w:adjustRightInd w:val="0"/>
              <w:spacing w:line="300" w:lineRule="atLeast"/>
              <w:contextualSpacing/>
              <w:rPr>
                <w:rFonts w:eastAsia="Calibri"/>
                <w:color w:val="000000" w:themeColor="text1"/>
                <w:sz w:val="22"/>
                <w:szCs w:val="22"/>
              </w:rPr>
            </w:pPr>
            <w:r w:rsidRPr="00E3536E">
              <w:rPr>
                <w:rFonts w:eastAsia="Calibri"/>
                <w:b/>
                <w:bCs/>
                <w:iCs/>
                <w:color w:val="000000" w:themeColor="text1"/>
                <w:sz w:val="22"/>
                <w:szCs w:val="22"/>
              </w:rPr>
              <w:t xml:space="preserve">Vykdymo terminas </w:t>
            </w:r>
          </w:p>
        </w:tc>
        <w:tc>
          <w:tcPr>
            <w:tcW w:w="992" w:type="dxa"/>
          </w:tcPr>
          <w:p w14:paraId="513B4864" w14:textId="77777777" w:rsidR="00BD42A1" w:rsidRPr="00E3536E" w:rsidRDefault="00BD42A1" w:rsidP="00BE1DBB">
            <w:pPr>
              <w:autoSpaceDE w:val="0"/>
              <w:autoSpaceDN w:val="0"/>
              <w:adjustRightInd w:val="0"/>
              <w:spacing w:line="300" w:lineRule="atLeast"/>
              <w:contextualSpacing/>
              <w:rPr>
                <w:rFonts w:eastAsia="Calibri"/>
                <w:color w:val="000000" w:themeColor="text1"/>
                <w:sz w:val="22"/>
                <w:szCs w:val="22"/>
              </w:rPr>
            </w:pPr>
            <w:r w:rsidRPr="00E3536E">
              <w:rPr>
                <w:rFonts w:eastAsia="Calibri"/>
                <w:b/>
                <w:bCs/>
                <w:iCs/>
                <w:color w:val="000000" w:themeColor="text1"/>
                <w:sz w:val="22"/>
                <w:szCs w:val="22"/>
              </w:rPr>
              <w:t xml:space="preserve">Lėšų poreikis eurais </w:t>
            </w:r>
          </w:p>
        </w:tc>
        <w:tc>
          <w:tcPr>
            <w:tcW w:w="2127" w:type="dxa"/>
          </w:tcPr>
          <w:p w14:paraId="6A550F8C" w14:textId="77777777" w:rsidR="00BD42A1" w:rsidRPr="00E3536E" w:rsidRDefault="00BD42A1" w:rsidP="00BE1DBB">
            <w:pPr>
              <w:autoSpaceDE w:val="0"/>
              <w:autoSpaceDN w:val="0"/>
              <w:adjustRightInd w:val="0"/>
              <w:spacing w:line="300" w:lineRule="atLeast"/>
              <w:contextualSpacing/>
              <w:rPr>
                <w:rFonts w:eastAsia="Calibri"/>
                <w:b/>
                <w:bCs/>
                <w:iCs/>
                <w:color w:val="000000" w:themeColor="text1"/>
                <w:sz w:val="22"/>
                <w:szCs w:val="22"/>
              </w:rPr>
            </w:pPr>
          </w:p>
          <w:p w14:paraId="5C426B4A" w14:textId="77777777" w:rsidR="00BD42A1" w:rsidRPr="00E3536E" w:rsidRDefault="00BD42A1" w:rsidP="00BE1DBB">
            <w:pPr>
              <w:autoSpaceDE w:val="0"/>
              <w:autoSpaceDN w:val="0"/>
              <w:adjustRightInd w:val="0"/>
              <w:spacing w:line="300" w:lineRule="atLeast"/>
              <w:contextualSpacing/>
              <w:rPr>
                <w:rFonts w:eastAsia="Calibri"/>
                <w:color w:val="000000" w:themeColor="text1"/>
                <w:sz w:val="22"/>
                <w:szCs w:val="22"/>
              </w:rPr>
            </w:pPr>
            <w:r w:rsidRPr="00E3536E">
              <w:rPr>
                <w:rFonts w:eastAsia="Calibri"/>
                <w:b/>
                <w:bCs/>
                <w:iCs/>
                <w:color w:val="000000" w:themeColor="text1"/>
                <w:sz w:val="22"/>
                <w:szCs w:val="22"/>
              </w:rPr>
              <w:t xml:space="preserve">Siekiami rezultatai </w:t>
            </w:r>
          </w:p>
        </w:tc>
      </w:tr>
      <w:tr w:rsidR="00BD42A1" w:rsidRPr="00E3536E" w14:paraId="2A2EB810" w14:textId="77777777" w:rsidTr="003F25BB">
        <w:trPr>
          <w:trHeight w:val="770"/>
        </w:trPr>
        <w:tc>
          <w:tcPr>
            <w:tcW w:w="0" w:type="auto"/>
            <w:vMerge w:val="restart"/>
          </w:tcPr>
          <w:p w14:paraId="4F01797B" w14:textId="77777777" w:rsidR="00BD42A1" w:rsidRPr="00E3536E" w:rsidRDefault="00BD42A1" w:rsidP="00BE1DBB">
            <w:pPr>
              <w:autoSpaceDE w:val="0"/>
              <w:autoSpaceDN w:val="0"/>
              <w:adjustRightInd w:val="0"/>
              <w:spacing w:line="300" w:lineRule="atLeast"/>
              <w:contextualSpacing/>
              <w:rPr>
                <w:rFonts w:eastAsia="Calibri"/>
                <w:bCs/>
                <w:iCs/>
                <w:color w:val="000000" w:themeColor="text1"/>
                <w:sz w:val="22"/>
                <w:szCs w:val="22"/>
              </w:rPr>
            </w:pPr>
            <w:r w:rsidRPr="00E3536E">
              <w:rPr>
                <w:rFonts w:eastAsia="Calibri"/>
                <w:bCs/>
                <w:iCs/>
                <w:color w:val="000000" w:themeColor="text1"/>
                <w:sz w:val="22"/>
                <w:szCs w:val="22"/>
              </w:rPr>
              <w:t>1.</w:t>
            </w:r>
          </w:p>
        </w:tc>
        <w:tc>
          <w:tcPr>
            <w:tcW w:w="1696" w:type="dxa"/>
            <w:vMerge w:val="restart"/>
          </w:tcPr>
          <w:p w14:paraId="069E4A6A" w14:textId="77777777" w:rsidR="00BD42A1" w:rsidRPr="00E3536E" w:rsidRDefault="00BD42A1" w:rsidP="00BE1DBB">
            <w:pPr>
              <w:autoSpaceDE w:val="0"/>
              <w:autoSpaceDN w:val="0"/>
              <w:adjustRightInd w:val="0"/>
              <w:spacing w:line="300" w:lineRule="atLeast"/>
              <w:contextualSpacing/>
              <w:rPr>
                <w:rFonts w:eastAsia="Calibri"/>
                <w:bCs/>
                <w:iCs/>
                <w:color w:val="000000" w:themeColor="text1"/>
                <w:sz w:val="22"/>
                <w:szCs w:val="22"/>
              </w:rPr>
            </w:pPr>
            <w:r w:rsidRPr="00E3536E">
              <w:rPr>
                <w:rFonts w:eastAsia="Calibri"/>
                <w:iCs/>
                <w:color w:val="000000" w:themeColor="text1"/>
                <w:sz w:val="22"/>
                <w:szCs w:val="22"/>
              </w:rPr>
              <w:t>Nustatyti dažniausias gaisro kilimo grėsmes savivaldybės gyventojų būstuose ir atsižvelgiant į tai o</w:t>
            </w:r>
            <w:r w:rsidRPr="00E3536E">
              <w:rPr>
                <w:bCs/>
                <w:color w:val="000000" w:themeColor="text1"/>
                <w:sz w:val="22"/>
                <w:szCs w:val="22"/>
                <w:lang w:eastAsia="ar-SA"/>
              </w:rPr>
              <w:t>rganizuoti gaisrų prevencijos veiklą savivaldybėje</w:t>
            </w:r>
          </w:p>
        </w:tc>
        <w:tc>
          <w:tcPr>
            <w:tcW w:w="5794" w:type="dxa"/>
          </w:tcPr>
          <w:p w14:paraId="0199791D" w14:textId="59BC1BB8" w:rsidR="00BD42A1" w:rsidRPr="00E3536E" w:rsidRDefault="00BD42A1" w:rsidP="00BE1DBB">
            <w:pPr>
              <w:autoSpaceDE w:val="0"/>
              <w:autoSpaceDN w:val="0"/>
              <w:adjustRightInd w:val="0"/>
              <w:spacing w:line="300" w:lineRule="atLeast"/>
              <w:jc w:val="both"/>
              <w:rPr>
                <w:rFonts w:eastAsia="Calibri"/>
                <w:bCs/>
                <w:iCs/>
                <w:color w:val="000000" w:themeColor="text1"/>
              </w:rPr>
            </w:pPr>
            <w:r w:rsidRPr="00E3536E">
              <w:rPr>
                <w:color w:val="000000" w:themeColor="text1"/>
                <w:kern w:val="3"/>
                <w:sz w:val="22"/>
                <w:szCs w:val="22"/>
              </w:rPr>
              <w:t>1.1. Sudaryti / atnaujinti vienišų</w:t>
            </w:r>
            <w:r>
              <w:rPr>
                <w:color w:val="000000" w:themeColor="text1"/>
                <w:kern w:val="3"/>
                <w:sz w:val="22"/>
                <w:szCs w:val="22"/>
              </w:rPr>
              <w:t>, socialinę paramą gaunančių asmenų</w:t>
            </w:r>
            <w:r w:rsidRPr="00E3536E">
              <w:rPr>
                <w:color w:val="000000" w:themeColor="text1"/>
                <w:kern w:val="3"/>
                <w:sz w:val="22"/>
                <w:szCs w:val="22"/>
              </w:rPr>
              <w:t xml:space="preserve">, senyvo amžiaus, neįgalių asmenų ir </w:t>
            </w:r>
            <w:r>
              <w:rPr>
                <w:color w:val="000000" w:themeColor="text1"/>
                <w:kern w:val="3"/>
                <w:sz w:val="22"/>
                <w:szCs w:val="22"/>
              </w:rPr>
              <w:t xml:space="preserve">socialinę riziką patiriančių šeimų, </w:t>
            </w:r>
            <w:r w:rsidRPr="00E3536E">
              <w:rPr>
                <w:color w:val="000000" w:themeColor="text1"/>
                <w:kern w:val="3"/>
                <w:sz w:val="22"/>
                <w:szCs w:val="22"/>
              </w:rPr>
              <w:t>auginančių nepilnamečius vaikus</w:t>
            </w:r>
            <w:r>
              <w:rPr>
                <w:color w:val="000000" w:themeColor="text1"/>
                <w:kern w:val="3"/>
                <w:sz w:val="22"/>
                <w:szCs w:val="22"/>
              </w:rPr>
              <w:t xml:space="preserve">, kurie </w:t>
            </w:r>
            <w:r w:rsidRPr="00E3536E">
              <w:rPr>
                <w:color w:val="000000" w:themeColor="text1"/>
                <w:kern w:val="3"/>
                <w:sz w:val="22"/>
                <w:szCs w:val="22"/>
              </w:rPr>
              <w:t>gyvena riziką keliančiuose individualiuose gyvenamuosiuose būstuose, sąraš</w:t>
            </w:r>
            <w:r>
              <w:rPr>
                <w:color w:val="000000" w:themeColor="text1"/>
                <w:kern w:val="3"/>
                <w:sz w:val="22"/>
                <w:szCs w:val="22"/>
              </w:rPr>
              <w:t>ą</w:t>
            </w:r>
            <w:r w:rsidRPr="00E3536E">
              <w:rPr>
                <w:color w:val="000000" w:themeColor="text1"/>
                <w:kern w:val="3"/>
                <w:sz w:val="22"/>
                <w:szCs w:val="22"/>
              </w:rPr>
              <w:t xml:space="preserve"> (toliau – sąraša</w:t>
            </w:r>
            <w:r>
              <w:rPr>
                <w:color w:val="000000" w:themeColor="text1"/>
                <w:kern w:val="3"/>
                <w:sz w:val="22"/>
                <w:szCs w:val="22"/>
              </w:rPr>
              <w:t>s</w:t>
            </w:r>
            <w:r w:rsidRPr="00E3536E">
              <w:rPr>
                <w:color w:val="000000" w:themeColor="text1"/>
                <w:kern w:val="3"/>
                <w:sz w:val="22"/>
                <w:szCs w:val="22"/>
              </w:rPr>
              <w:t>) ir j</w:t>
            </w:r>
            <w:r>
              <w:rPr>
                <w:color w:val="000000" w:themeColor="text1"/>
                <w:kern w:val="3"/>
                <w:sz w:val="22"/>
                <w:szCs w:val="22"/>
              </w:rPr>
              <w:t>į</w:t>
            </w:r>
            <w:r w:rsidRPr="00E3536E">
              <w:rPr>
                <w:color w:val="000000" w:themeColor="text1"/>
                <w:kern w:val="3"/>
                <w:sz w:val="22"/>
                <w:szCs w:val="22"/>
              </w:rPr>
              <w:t xml:space="preserve"> kasmet atnaujinti.</w:t>
            </w:r>
          </w:p>
        </w:tc>
        <w:tc>
          <w:tcPr>
            <w:tcW w:w="2782" w:type="dxa"/>
          </w:tcPr>
          <w:p w14:paraId="77C7EE47" w14:textId="77777777" w:rsidR="00BD42A1" w:rsidRPr="00E3536E" w:rsidRDefault="00BD42A1" w:rsidP="00BE1DBB">
            <w:pPr>
              <w:autoSpaceDE w:val="0"/>
              <w:autoSpaceDN w:val="0"/>
              <w:adjustRightInd w:val="0"/>
              <w:spacing w:line="300" w:lineRule="atLeast"/>
              <w:contextualSpacing/>
              <w:rPr>
                <w:rFonts w:eastAsia="Calibri"/>
                <w:bCs/>
                <w:iCs/>
                <w:color w:val="000000" w:themeColor="text1"/>
                <w:sz w:val="22"/>
                <w:szCs w:val="22"/>
              </w:rPr>
            </w:pPr>
            <w:r w:rsidRPr="00E3536E">
              <w:rPr>
                <w:rFonts w:eastAsia="Calibri"/>
                <w:bCs/>
                <w:iCs/>
                <w:color w:val="000000" w:themeColor="text1"/>
                <w:sz w:val="22"/>
                <w:szCs w:val="22"/>
              </w:rPr>
              <w:t>Anykščių rajono socialinių paslaugų centras (toliau – ARSPC), seniūnai. Anykščių PGT ir Anykščių UT teikia papildomus duomenis, juos turint.</w:t>
            </w:r>
          </w:p>
        </w:tc>
        <w:tc>
          <w:tcPr>
            <w:tcW w:w="1257" w:type="dxa"/>
          </w:tcPr>
          <w:p w14:paraId="4C0D0218" w14:textId="77777777" w:rsidR="00BD42A1" w:rsidRPr="00E3536E" w:rsidRDefault="00BD42A1" w:rsidP="00BE1DBB">
            <w:pPr>
              <w:autoSpaceDE w:val="0"/>
              <w:autoSpaceDN w:val="0"/>
              <w:adjustRightInd w:val="0"/>
              <w:spacing w:line="300" w:lineRule="atLeast"/>
              <w:contextualSpacing/>
              <w:rPr>
                <w:rFonts w:eastAsia="Calibri"/>
                <w:bCs/>
                <w:iCs/>
                <w:color w:val="000000" w:themeColor="text1"/>
                <w:sz w:val="22"/>
                <w:szCs w:val="22"/>
              </w:rPr>
            </w:pPr>
            <w:r w:rsidRPr="00E3536E">
              <w:rPr>
                <w:rFonts w:eastAsia="Calibri"/>
                <w:bCs/>
                <w:iCs/>
                <w:color w:val="000000" w:themeColor="text1"/>
                <w:sz w:val="22"/>
                <w:szCs w:val="22"/>
              </w:rPr>
              <w:t xml:space="preserve">Einamųjų metų III </w:t>
            </w:r>
            <w:proofErr w:type="spellStart"/>
            <w:r w:rsidRPr="00E3536E">
              <w:rPr>
                <w:rFonts w:eastAsia="Calibri"/>
                <w:bCs/>
                <w:iCs/>
                <w:color w:val="000000" w:themeColor="text1"/>
                <w:sz w:val="22"/>
                <w:szCs w:val="22"/>
              </w:rPr>
              <w:t>ketv</w:t>
            </w:r>
            <w:proofErr w:type="spellEnd"/>
            <w:r w:rsidRPr="00E3536E">
              <w:rPr>
                <w:rFonts w:eastAsia="Calibri"/>
                <w:bCs/>
                <w:iCs/>
                <w:color w:val="000000" w:themeColor="text1"/>
                <w:sz w:val="22"/>
                <w:szCs w:val="22"/>
              </w:rPr>
              <w:t>.</w:t>
            </w:r>
          </w:p>
        </w:tc>
        <w:tc>
          <w:tcPr>
            <w:tcW w:w="992" w:type="dxa"/>
          </w:tcPr>
          <w:p w14:paraId="2A16321B" w14:textId="77777777" w:rsidR="00BD42A1" w:rsidRPr="00E3536E" w:rsidRDefault="00BD42A1" w:rsidP="00BE1DBB">
            <w:pPr>
              <w:autoSpaceDE w:val="0"/>
              <w:autoSpaceDN w:val="0"/>
              <w:adjustRightInd w:val="0"/>
              <w:spacing w:line="300" w:lineRule="atLeast"/>
              <w:contextualSpacing/>
              <w:rPr>
                <w:rFonts w:eastAsia="Calibri"/>
                <w:bCs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2127" w:type="dxa"/>
          </w:tcPr>
          <w:p w14:paraId="308CF20D" w14:textId="77777777" w:rsidR="00BD42A1" w:rsidRPr="00E3536E" w:rsidRDefault="00BD42A1" w:rsidP="00BE1DBB">
            <w:pPr>
              <w:autoSpaceDE w:val="0"/>
              <w:autoSpaceDN w:val="0"/>
              <w:adjustRightInd w:val="0"/>
              <w:spacing w:line="300" w:lineRule="atLeast"/>
              <w:contextualSpacing/>
              <w:rPr>
                <w:rFonts w:eastAsia="Calibri"/>
                <w:bCs/>
                <w:iCs/>
                <w:color w:val="000000" w:themeColor="text1"/>
              </w:rPr>
            </w:pPr>
            <w:r w:rsidRPr="00E3536E">
              <w:rPr>
                <w:color w:val="000000" w:themeColor="text1"/>
                <w:kern w:val="3"/>
                <w:sz w:val="22"/>
                <w:szCs w:val="22"/>
              </w:rPr>
              <w:t xml:space="preserve">Iki 2022 m. IV </w:t>
            </w:r>
            <w:proofErr w:type="spellStart"/>
            <w:r w:rsidRPr="00E3536E">
              <w:rPr>
                <w:color w:val="000000" w:themeColor="text1"/>
                <w:kern w:val="3"/>
                <w:sz w:val="22"/>
                <w:szCs w:val="22"/>
              </w:rPr>
              <w:t>ketv</w:t>
            </w:r>
            <w:proofErr w:type="spellEnd"/>
            <w:r w:rsidRPr="00E3536E">
              <w:rPr>
                <w:color w:val="000000" w:themeColor="text1"/>
                <w:kern w:val="3"/>
                <w:sz w:val="22"/>
                <w:szCs w:val="22"/>
              </w:rPr>
              <w:t>. sudarytas ir kasmet atnaujinamas sąrašas.</w:t>
            </w:r>
          </w:p>
        </w:tc>
      </w:tr>
      <w:tr w:rsidR="00BD42A1" w:rsidRPr="00E3536E" w14:paraId="3B79D09E" w14:textId="77777777" w:rsidTr="003F25BB">
        <w:trPr>
          <w:trHeight w:val="770"/>
        </w:trPr>
        <w:tc>
          <w:tcPr>
            <w:tcW w:w="0" w:type="auto"/>
            <w:vMerge/>
          </w:tcPr>
          <w:p w14:paraId="5D580165" w14:textId="77777777" w:rsidR="00BD42A1" w:rsidRPr="00E3536E" w:rsidRDefault="00BD42A1" w:rsidP="00BE1DBB">
            <w:pPr>
              <w:autoSpaceDE w:val="0"/>
              <w:autoSpaceDN w:val="0"/>
              <w:adjustRightInd w:val="0"/>
              <w:spacing w:line="300" w:lineRule="atLeast"/>
              <w:contextualSpacing/>
              <w:rPr>
                <w:rFonts w:eastAsia="Calibri"/>
                <w:bCs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1696" w:type="dxa"/>
            <w:vMerge/>
          </w:tcPr>
          <w:p w14:paraId="143A79C1" w14:textId="77777777" w:rsidR="00BD42A1" w:rsidRPr="00E3536E" w:rsidRDefault="00BD42A1" w:rsidP="00BE1DBB">
            <w:pPr>
              <w:autoSpaceDE w:val="0"/>
              <w:autoSpaceDN w:val="0"/>
              <w:adjustRightInd w:val="0"/>
              <w:spacing w:line="300" w:lineRule="atLeast"/>
              <w:contextualSpacing/>
              <w:rPr>
                <w:bCs/>
                <w:color w:val="000000" w:themeColor="text1"/>
                <w:szCs w:val="20"/>
                <w:lang w:eastAsia="ar-SA"/>
              </w:rPr>
            </w:pPr>
          </w:p>
        </w:tc>
        <w:tc>
          <w:tcPr>
            <w:tcW w:w="5794" w:type="dxa"/>
          </w:tcPr>
          <w:p w14:paraId="225D9078" w14:textId="77777777" w:rsidR="00BD42A1" w:rsidRPr="00E3536E" w:rsidRDefault="00BD42A1" w:rsidP="00BE1DBB">
            <w:pPr>
              <w:autoSpaceDE w:val="0"/>
              <w:autoSpaceDN w:val="0"/>
              <w:adjustRightInd w:val="0"/>
              <w:spacing w:line="300" w:lineRule="atLeast"/>
              <w:jc w:val="both"/>
              <w:rPr>
                <w:color w:val="000000" w:themeColor="text1"/>
                <w:kern w:val="3"/>
              </w:rPr>
            </w:pPr>
            <w:r w:rsidRPr="00E3536E">
              <w:rPr>
                <w:color w:val="000000" w:themeColor="text1"/>
                <w:kern w:val="3"/>
                <w:sz w:val="22"/>
                <w:szCs w:val="22"/>
              </w:rPr>
              <w:t>1.2. Pagal sąraš</w:t>
            </w:r>
            <w:r>
              <w:rPr>
                <w:color w:val="000000" w:themeColor="text1"/>
                <w:kern w:val="3"/>
                <w:sz w:val="22"/>
                <w:szCs w:val="22"/>
              </w:rPr>
              <w:t>ą</w:t>
            </w:r>
            <w:r w:rsidRPr="00E3536E">
              <w:rPr>
                <w:color w:val="000000" w:themeColor="text1"/>
                <w:kern w:val="3"/>
                <w:sz w:val="22"/>
                <w:szCs w:val="22"/>
              </w:rPr>
              <w:t xml:space="preserve"> organizuoti </w:t>
            </w:r>
            <w:r>
              <w:rPr>
                <w:color w:val="000000" w:themeColor="text1"/>
                <w:kern w:val="3"/>
                <w:sz w:val="22"/>
                <w:szCs w:val="22"/>
              </w:rPr>
              <w:t>individualių</w:t>
            </w:r>
            <w:r w:rsidRPr="00E3536E">
              <w:rPr>
                <w:color w:val="000000" w:themeColor="text1"/>
                <w:kern w:val="3"/>
                <w:sz w:val="22"/>
                <w:szCs w:val="22"/>
              </w:rPr>
              <w:t xml:space="preserve"> gyvenamųjų būstų lankymą, jo metu vertinti būstų priešgaisrinę būklę, prireikus įrengti juose autonominius dūmų jutiklius, konsultuoti gyventojus dūmtraukių, šildymo įrenginių eksploatavimo ir kt. klausimais.</w:t>
            </w:r>
          </w:p>
        </w:tc>
        <w:tc>
          <w:tcPr>
            <w:tcW w:w="2782" w:type="dxa"/>
          </w:tcPr>
          <w:p w14:paraId="7A7C1DA3" w14:textId="77777777" w:rsidR="00BD42A1" w:rsidRPr="00E3536E" w:rsidRDefault="00BD42A1" w:rsidP="00BE1DBB">
            <w:pPr>
              <w:autoSpaceDE w:val="0"/>
              <w:autoSpaceDN w:val="0"/>
              <w:adjustRightInd w:val="0"/>
              <w:spacing w:line="300" w:lineRule="atLeast"/>
              <w:contextualSpacing/>
              <w:rPr>
                <w:rFonts w:eastAsia="Calibri"/>
                <w:bCs/>
                <w:iCs/>
                <w:color w:val="000000" w:themeColor="text1"/>
                <w:sz w:val="22"/>
                <w:szCs w:val="22"/>
              </w:rPr>
            </w:pPr>
            <w:r w:rsidRPr="00E3536E">
              <w:rPr>
                <w:rFonts w:eastAsia="Calibri"/>
                <w:bCs/>
                <w:iCs/>
                <w:color w:val="000000" w:themeColor="text1"/>
                <w:sz w:val="22"/>
                <w:szCs w:val="22"/>
              </w:rPr>
              <w:t>Seniūnijos</w:t>
            </w:r>
          </w:p>
          <w:p w14:paraId="0689F273" w14:textId="77777777" w:rsidR="00BD42A1" w:rsidRPr="00E3536E" w:rsidRDefault="00BD42A1" w:rsidP="00BE1DBB">
            <w:pPr>
              <w:autoSpaceDE w:val="0"/>
              <w:autoSpaceDN w:val="0"/>
              <w:adjustRightInd w:val="0"/>
              <w:spacing w:line="300" w:lineRule="atLeast"/>
              <w:contextualSpacing/>
              <w:rPr>
                <w:rFonts w:eastAsia="Calibri"/>
                <w:bCs/>
                <w:iCs/>
                <w:color w:val="000000" w:themeColor="text1"/>
                <w:sz w:val="22"/>
                <w:szCs w:val="22"/>
              </w:rPr>
            </w:pPr>
            <w:r w:rsidRPr="00E3536E">
              <w:rPr>
                <w:rFonts w:eastAsia="Calibri"/>
                <w:bCs/>
                <w:iCs/>
                <w:color w:val="000000" w:themeColor="text1"/>
                <w:sz w:val="22"/>
                <w:szCs w:val="22"/>
              </w:rPr>
              <w:t>ARSPC</w:t>
            </w:r>
          </w:p>
          <w:p w14:paraId="7526DF8B" w14:textId="77777777" w:rsidR="00BD42A1" w:rsidRPr="00E3536E" w:rsidRDefault="00BD42A1" w:rsidP="00BE1DBB">
            <w:pPr>
              <w:autoSpaceDE w:val="0"/>
              <w:autoSpaceDN w:val="0"/>
              <w:adjustRightInd w:val="0"/>
              <w:spacing w:line="300" w:lineRule="atLeast"/>
              <w:contextualSpacing/>
              <w:rPr>
                <w:rFonts w:eastAsia="Calibri"/>
                <w:bCs/>
                <w:iCs/>
                <w:color w:val="000000" w:themeColor="text1"/>
                <w:sz w:val="22"/>
                <w:szCs w:val="22"/>
              </w:rPr>
            </w:pPr>
            <w:r w:rsidRPr="00E3536E">
              <w:rPr>
                <w:rFonts w:eastAsia="Calibri"/>
                <w:bCs/>
                <w:iCs/>
                <w:color w:val="000000" w:themeColor="text1"/>
                <w:sz w:val="22"/>
                <w:szCs w:val="22"/>
              </w:rPr>
              <w:t>Anykščių PGT</w:t>
            </w:r>
          </w:p>
          <w:p w14:paraId="6F5AD96B" w14:textId="77777777" w:rsidR="00BD42A1" w:rsidRPr="00E3536E" w:rsidRDefault="00BD42A1" w:rsidP="00BE1DBB">
            <w:pPr>
              <w:autoSpaceDE w:val="0"/>
              <w:autoSpaceDN w:val="0"/>
              <w:adjustRightInd w:val="0"/>
              <w:spacing w:line="300" w:lineRule="atLeast"/>
              <w:contextualSpacing/>
              <w:rPr>
                <w:rFonts w:eastAsia="Calibri"/>
                <w:bCs/>
                <w:iCs/>
                <w:color w:val="000000" w:themeColor="text1"/>
                <w:sz w:val="22"/>
                <w:szCs w:val="22"/>
              </w:rPr>
            </w:pPr>
            <w:r w:rsidRPr="00E3536E">
              <w:rPr>
                <w:rFonts w:eastAsia="Calibri"/>
                <w:bCs/>
                <w:iCs/>
                <w:color w:val="000000" w:themeColor="text1"/>
                <w:sz w:val="22"/>
                <w:szCs w:val="22"/>
              </w:rPr>
              <w:t>Anykščių UT</w:t>
            </w:r>
          </w:p>
        </w:tc>
        <w:tc>
          <w:tcPr>
            <w:tcW w:w="1257" w:type="dxa"/>
          </w:tcPr>
          <w:p w14:paraId="0B53DCE1" w14:textId="771EC4F6" w:rsidR="00BD42A1" w:rsidRPr="00E3536E" w:rsidRDefault="00BD42A1" w:rsidP="00BE1DBB">
            <w:pPr>
              <w:autoSpaceDE w:val="0"/>
              <w:autoSpaceDN w:val="0"/>
              <w:adjustRightInd w:val="0"/>
              <w:spacing w:line="300" w:lineRule="atLeast"/>
              <w:contextualSpacing/>
              <w:rPr>
                <w:rFonts w:eastAsia="Calibri"/>
                <w:bCs/>
                <w:iCs/>
                <w:color w:val="000000" w:themeColor="text1"/>
                <w:sz w:val="22"/>
                <w:szCs w:val="22"/>
              </w:rPr>
            </w:pPr>
            <w:r w:rsidRPr="00E3536E">
              <w:rPr>
                <w:rFonts w:eastAsia="Calibri"/>
                <w:bCs/>
                <w:iCs/>
                <w:color w:val="000000" w:themeColor="text1"/>
                <w:sz w:val="22"/>
                <w:szCs w:val="22"/>
              </w:rPr>
              <w:t xml:space="preserve">Einamųjų metų </w:t>
            </w:r>
            <w:r>
              <w:rPr>
                <w:rFonts w:eastAsia="Calibri"/>
                <w:bCs/>
                <w:iCs/>
                <w:color w:val="000000" w:themeColor="text1"/>
                <w:sz w:val="22"/>
                <w:szCs w:val="22"/>
              </w:rPr>
              <w:t>I</w:t>
            </w:r>
            <w:r w:rsidR="00B9655A">
              <w:rPr>
                <w:rFonts w:eastAsia="Calibri"/>
                <w:bCs/>
                <w:iCs/>
                <w:color w:val="000000" w:themeColor="text1"/>
                <w:sz w:val="22"/>
                <w:szCs w:val="22"/>
              </w:rPr>
              <w:t>–</w:t>
            </w:r>
            <w:r>
              <w:rPr>
                <w:rFonts w:eastAsia="Calibri"/>
                <w:bCs/>
                <w:iCs/>
                <w:color w:val="000000" w:themeColor="text1"/>
                <w:sz w:val="22"/>
                <w:szCs w:val="22"/>
              </w:rPr>
              <w:t>IV</w:t>
            </w:r>
            <w:r w:rsidRPr="00E3536E">
              <w:rPr>
                <w:rFonts w:eastAsia="Calibri"/>
                <w:bCs/>
                <w:iCs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E3536E">
              <w:rPr>
                <w:rFonts w:eastAsia="Calibri"/>
                <w:bCs/>
                <w:iCs/>
                <w:color w:val="000000" w:themeColor="text1"/>
                <w:sz w:val="22"/>
                <w:szCs w:val="22"/>
              </w:rPr>
              <w:t>ketv</w:t>
            </w:r>
            <w:proofErr w:type="spellEnd"/>
            <w:r w:rsidRPr="00E3536E">
              <w:rPr>
                <w:rFonts w:eastAsia="Calibri"/>
                <w:bCs/>
                <w:iCs/>
                <w:color w:val="000000" w:themeColor="text1"/>
                <w:sz w:val="22"/>
                <w:szCs w:val="22"/>
              </w:rPr>
              <w:t>.</w:t>
            </w:r>
          </w:p>
        </w:tc>
        <w:tc>
          <w:tcPr>
            <w:tcW w:w="992" w:type="dxa"/>
          </w:tcPr>
          <w:p w14:paraId="2B4D52B8" w14:textId="77777777" w:rsidR="00BD42A1" w:rsidRPr="00E3536E" w:rsidRDefault="00BD42A1" w:rsidP="00BE1DBB">
            <w:pPr>
              <w:autoSpaceDE w:val="0"/>
              <w:autoSpaceDN w:val="0"/>
              <w:adjustRightInd w:val="0"/>
              <w:spacing w:line="300" w:lineRule="atLeast"/>
              <w:contextualSpacing/>
              <w:rPr>
                <w:rFonts w:eastAsia="Calibri"/>
                <w:bCs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2127" w:type="dxa"/>
          </w:tcPr>
          <w:p w14:paraId="506B3269" w14:textId="77777777" w:rsidR="00BD42A1" w:rsidRPr="00E3536E" w:rsidRDefault="00BD42A1" w:rsidP="00BE1DBB">
            <w:pPr>
              <w:autoSpaceDE w:val="0"/>
              <w:autoSpaceDN w:val="0"/>
              <w:adjustRightInd w:val="0"/>
              <w:spacing w:line="300" w:lineRule="atLeast"/>
              <w:contextualSpacing/>
              <w:rPr>
                <w:color w:val="000000" w:themeColor="text1"/>
                <w:kern w:val="3"/>
              </w:rPr>
            </w:pPr>
            <w:r w:rsidRPr="00E3536E">
              <w:rPr>
                <w:color w:val="000000" w:themeColor="text1"/>
                <w:kern w:val="3"/>
                <w:sz w:val="22"/>
                <w:szCs w:val="22"/>
              </w:rPr>
              <w:t>Ne mažiau kaip vieną kartą per metus aplankyti visi į sąrašą įtraukti būstai.</w:t>
            </w:r>
          </w:p>
        </w:tc>
      </w:tr>
      <w:tr w:rsidR="00BD42A1" w:rsidRPr="00E3536E" w14:paraId="02273C96" w14:textId="77777777" w:rsidTr="003F25BB">
        <w:trPr>
          <w:trHeight w:val="770"/>
        </w:trPr>
        <w:tc>
          <w:tcPr>
            <w:tcW w:w="0" w:type="auto"/>
            <w:vMerge/>
          </w:tcPr>
          <w:p w14:paraId="4B451B82" w14:textId="77777777" w:rsidR="00BD42A1" w:rsidRPr="00E3536E" w:rsidRDefault="00BD42A1" w:rsidP="00BE1DBB">
            <w:pPr>
              <w:autoSpaceDE w:val="0"/>
              <w:autoSpaceDN w:val="0"/>
              <w:adjustRightInd w:val="0"/>
              <w:spacing w:line="300" w:lineRule="atLeast"/>
              <w:contextualSpacing/>
              <w:rPr>
                <w:rFonts w:eastAsia="Calibri"/>
                <w:bCs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1696" w:type="dxa"/>
            <w:vMerge/>
          </w:tcPr>
          <w:p w14:paraId="353D2976" w14:textId="77777777" w:rsidR="00BD42A1" w:rsidRPr="00E3536E" w:rsidRDefault="00BD42A1" w:rsidP="00BE1DBB">
            <w:pPr>
              <w:autoSpaceDE w:val="0"/>
              <w:autoSpaceDN w:val="0"/>
              <w:adjustRightInd w:val="0"/>
              <w:spacing w:line="300" w:lineRule="atLeast"/>
              <w:contextualSpacing/>
              <w:rPr>
                <w:bCs/>
                <w:color w:val="000000" w:themeColor="text1"/>
                <w:szCs w:val="20"/>
                <w:lang w:eastAsia="ar-SA"/>
              </w:rPr>
            </w:pPr>
          </w:p>
        </w:tc>
        <w:tc>
          <w:tcPr>
            <w:tcW w:w="5794" w:type="dxa"/>
          </w:tcPr>
          <w:p w14:paraId="066C688A" w14:textId="77777777" w:rsidR="00BD42A1" w:rsidRPr="00E3536E" w:rsidRDefault="00BD42A1" w:rsidP="00BE1DBB">
            <w:pPr>
              <w:autoSpaceDE w:val="0"/>
              <w:autoSpaceDN w:val="0"/>
              <w:adjustRightInd w:val="0"/>
              <w:spacing w:line="300" w:lineRule="atLeast"/>
              <w:jc w:val="both"/>
              <w:rPr>
                <w:color w:val="000000" w:themeColor="text1"/>
                <w:kern w:val="3"/>
              </w:rPr>
            </w:pPr>
            <w:r w:rsidRPr="00E3536E">
              <w:rPr>
                <w:color w:val="000000" w:themeColor="text1"/>
                <w:kern w:val="3"/>
                <w:sz w:val="22"/>
                <w:szCs w:val="22"/>
              </w:rPr>
              <w:t>1.3. Suplanuoti gyvenamųjų būstų lankymo specialias akcijas ir jų metu vykdyti autonominių dūmų jutiklių įrengimo kontrolę.</w:t>
            </w:r>
          </w:p>
        </w:tc>
        <w:tc>
          <w:tcPr>
            <w:tcW w:w="2782" w:type="dxa"/>
          </w:tcPr>
          <w:p w14:paraId="07F3335A" w14:textId="77777777" w:rsidR="00BD42A1" w:rsidRPr="00E3536E" w:rsidRDefault="00BD42A1" w:rsidP="00BE1DBB">
            <w:pPr>
              <w:autoSpaceDE w:val="0"/>
              <w:autoSpaceDN w:val="0"/>
              <w:adjustRightInd w:val="0"/>
              <w:spacing w:line="300" w:lineRule="atLeast"/>
              <w:contextualSpacing/>
              <w:rPr>
                <w:rFonts w:eastAsia="Calibri"/>
                <w:bCs/>
                <w:iCs/>
                <w:color w:val="000000" w:themeColor="text1"/>
                <w:sz w:val="22"/>
                <w:szCs w:val="22"/>
              </w:rPr>
            </w:pPr>
            <w:r w:rsidRPr="00E3536E">
              <w:rPr>
                <w:rFonts w:eastAsia="Calibri"/>
                <w:bCs/>
                <w:iCs/>
                <w:color w:val="000000" w:themeColor="text1"/>
                <w:sz w:val="22"/>
                <w:szCs w:val="22"/>
              </w:rPr>
              <w:t>Seniūnijos</w:t>
            </w:r>
          </w:p>
          <w:p w14:paraId="1805C689" w14:textId="77777777" w:rsidR="00BD42A1" w:rsidRPr="00E3536E" w:rsidRDefault="00BD42A1" w:rsidP="00BE1DBB">
            <w:pPr>
              <w:autoSpaceDE w:val="0"/>
              <w:autoSpaceDN w:val="0"/>
              <w:adjustRightInd w:val="0"/>
              <w:spacing w:line="300" w:lineRule="atLeast"/>
              <w:contextualSpacing/>
              <w:rPr>
                <w:rFonts w:eastAsia="Calibri"/>
                <w:bCs/>
                <w:iCs/>
                <w:color w:val="000000" w:themeColor="text1"/>
                <w:sz w:val="22"/>
                <w:szCs w:val="22"/>
              </w:rPr>
            </w:pPr>
            <w:r w:rsidRPr="00E3536E">
              <w:rPr>
                <w:rFonts w:eastAsia="Calibri"/>
                <w:bCs/>
                <w:iCs/>
                <w:color w:val="000000" w:themeColor="text1"/>
                <w:sz w:val="22"/>
                <w:szCs w:val="22"/>
              </w:rPr>
              <w:t>ARSPC</w:t>
            </w:r>
          </w:p>
          <w:p w14:paraId="309E2A25" w14:textId="77777777" w:rsidR="00BD42A1" w:rsidRPr="00E3536E" w:rsidRDefault="00BD42A1" w:rsidP="00BE1DBB">
            <w:pPr>
              <w:autoSpaceDE w:val="0"/>
              <w:autoSpaceDN w:val="0"/>
              <w:adjustRightInd w:val="0"/>
              <w:spacing w:line="300" w:lineRule="atLeast"/>
              <w:contextualSpacing/>
              <w:rPr>
                <w:rFonts w:eastAsia="Calibri"/>
                <w:bCs/>
                <w:iCs/>
                <w:color w:val="000000" w:themeColor="text1"/>
                <w:sz w:val="22"/>
                <w:szCs w:val="22"/>
              </w:rPr>
            </w:pPr>
            <w:r w:rsidRPr="00E3536E">
              <w:rPr>
                <w:rFonts w:eastAsia="Calibri"/>
                <w:bCs/>
                <w:iCs/>
                <w:color w:val="000000" w:themeColor="text1"/>
                <w:sz w:val="22"/>
                <w:szCs w:val="22"/>
              </w:rPr>
              <w:t>Anykščių PGT</w:t>
            </w:r>
          </w:p>
          <w:p w14:paraId="3EC3A602" w14:textId="77777777" w:rsidR="00BD42A1" w:rsidRPr="00E3536E" w:rsidRDefault="00BD42A1" w:rsidP="00BE1DBB">
            <w:pPr>
              <w:autoSpaceDE w:val="0"/>
              <w:autoSpaceDN w:val="0"/>
              <w:adjustRightInd w:val="0"/>
              <w:spacing w:line="300" w:lineRule="atLeast"/>
              <w:contextualSpacing/>
              <w:rPr>
                <w:rFonts w:eastAsia="Calibri"/>
                <w:bCs/>
                <w:iCs/>
                <w:color w:val="000000" w:themeColor="text1"/>
                <w:sz w:val="22"/>
                <w:szCs w:val="22"/>
              </w:rPr>
            </w:pPr>
            <w:r w:rsidRPr="00E3536E">
              <w:rPr>
                <w:rFonts w:eastAsia="Calibri"/>
                <w:bCs/>
                <w:iCs/>
                <w:color w:val="000000" w:themeColor="text1"/>
                <w:sz w:val="22"/>
                <w:szCs w:val="22"/>
              </w:rPr>
              <w:t>Anykščių UT</w:t>
            </w:r>
          </w:p>
          <w:p w14:paraId="72C46906" w14:textId="77777777" w:rsidR="00BD42A1" w:rsidRPr="00E3536E" w:rsidRDefault="00BD42A1" w:rsidP="00BE1DBB">
            <w:pPr>
              <w:autoSpaceDE w:val="0"/>
              <w:autoSpaceDN w:val="0"/>
              <w:adjustRightInd w:val="0"/>
              <w:spacing w:line="300" w:lineRule="atLeast"/>
              <w:contextualSpacing/>
              <w:rPr>
                <w:rFonts w:eastAsia="Calibri"/>
                <w:bCs/>
                <w:iCs/>
                <w:color w:val="000000" w:themeColor="text1"/>
                <w:sz w:val="22"/>
                <w:szCs w:val="22"/>
              </w:rPr>
            </w:pPr>
            <w:r w:rsidRPr="00E3536E">
              <w:rPr>
                <w:rFonts w:eastAsia="Calibri"/>
                <w:bCs/>
                <w:iCs/>
                <w:color w:val="000000" w:themeColor="text1"/>
                <w:sz w:val="22"/>
                <w:szCs w:val="22"/>
              </w:rPr>
              <w:t>Daugiabučių namų bendrijos</w:t>
            </w:r>
          </w:p>
          <w:p w14:paraId="73FE0443" w14:textId="77777777" w:rsidR="00BD42A1" w:rsidRPr="00E3536E" w:rsidRDefault="00BD42A1" w:rsidP="00BE1DBB">
            <w:pPr>
              <w:autoSpaceDE w:val="0"/>
              <w:autoSpaceDN w:val="0"/>
              <w:adjustRightInd w:val="0"/>
              <w:spacing w:line="300" w:lineRule="atLeast"/>
              <w:contextualSpacing/>
              <w:rPr>
                <w:rFonts w:eastAsia="Calibri"/>
                <w:bCs/>
                <w:iCs/>
                <w:color w:val="000000" w:themeColor="text1"/>
                <w:sz w:val="22"/>
                <w:szCs w:val="22"/>
              </w:rPr>
            </w:pPr>
            <w:r w:rsidRPr="00E3536E">
              <w:rPr>
                <w:rFonts w:eastAsia="Calibri"/>
                <w:bCs/>
                <w:iCs/>
                <w:color w:val="000000" w:themeColor="text1"/>
                <w:sz w:val="22"/>
                <w:szCs w:val="22"/>
              </w:rPr>
              <w:t>Sodų bendrijos</w:t>
            </w:r>
          </w:p>
        </w:tc>
        <w:tc>
          <w:tcPr>
            <w:tcW w:w="1257" w:type="dxa"/>
          </w:tcPr>
          <w:p w14:paraId="72F66C8E" w14:textId="77777777" w:rsidR="00BD42A1" w:rsidRPr="00E3536E" w:rsidRDefault="00BD42A1" w:rsidP="00BE1DBB">
            <w:pPr>
              <w:autoSpaceDE w:val="0"/>
              <w:autoSpaceDN w:val="0"/>
              <w:adjustRightInd w:val="0"/>
              <w:spacing w:line="300" w:lineRule="atLeast"/>
              <w:contextualSpacing/>
              <w:rPr>
                <w:rFonts w:eastAsia="Calibri"/>
                <w:bCs/>
                <w:iCs/>
                <w:color w:val="000000" w:themeColor="text1"/>
                <w:sz w:val="22"/>
                <w:szCs w:val="22"/>
              </w:rPr>
            </w:pPr>
            <w:r w:rsidRPr="00E3536E">
              <w:rPr>
                <w:rFonts w:eastAsia="Calibri"/>
                <w:bCs/>
                <w:iCs/>
                <w:color w:val="000000" w:themeColor="text1"/>
                <w:sz w:val="22"/>
                <w:szCs w:val="22"/>
              </w:rPr>
              <w:t xml:space="preserve">Einamųjų metų </w:t>
            </w:r>
            <w:r>
              <w:rPr>
                <w:rFonts w:eastAsia="Calibri"/>
                <w:bCs/>
                <w:iCs/>
                <w:color w:val="000000" w:themeColor="text1"/>
                <w:sz w:val="22"/>
                <w:szCs w:val="22"/>
              </w:rPr>
              <w:t>IV</w:t>
            </w:r>
            <w:r w:rsidRPr="00E3536E">
              <w:rPr>
                <w:rFonts w:eastAsia="Calibri"/>
                <w:bCs/>
                <w:iCs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E3536E">
              <w:rPr>
                <w:rFonts w:eastAsia="Calibri"/>
                <w:bCs/>
                <w:iCs/>
                <w:color w:val="000000" w:themeColor="text1"/>
                <w:sz w:val="22"/>
                <w:szCs w:val="22"/>
              </w:rPr>
              <w:t>ketv</w:t>
            </w:r>
            <w:proofErr w:type="spellEnd"/>
            <w:r w:rsidRPr="00E3536E">
              <w:rPr>
                <w:rFonts w:eastAsia="Calibri"/>
                <w:bCs/>
                <w:iCs/>
                <w:color w:val="000000" w:themeColor="text1"/>
                <w:sz w:val="22"/>
                <w:szCs w:val="22"/>
              </w:rPr>
              <w:t>.</w:t>
            </w:r>
          </w:p>
        </w:tc>
        <w:tc>
          <w:tcPr>
            <w:tcW w:w="992" w:type="dxa"/>
          </w:tcPr>
          <w:p w14:paraId="72AF8B47" w14:textId="77777777" w:rsidR="00BD42A1" w:rsidRPr="00E3536E" w:rsidRDefault="00BD42A1" w:rsidP="00BE1DBB">
            <w:pPr>
              <w:autoSpaceDE w:val="0"/>
              <w:autoSpaceDN w:val="0"/>
              <w:adjustRightInd w:val="0"/>
              <w:spacing w:line="300" w:lineRule="atLeast"/>
              <w:contextualSpacing/>
              <w:rPr>
                <w:rFonts w:eastAsia="Calibri"/>
                <w:bCs/>
                <w:iCs/>
                <w:color w:val="000000" w:themeColor="text1"/>
                <w:sz w:val="22"/>
                <w:szCs w:val="22"/>
              </w:rPr>
            </w:pPr>
            <w:r w:rsidRPr="00E3536E">
              <w:rPr>
                <w:rFonts w:eastAsia="Calibri"/>
                <w:bCs/>
                <w:iCs/>
                <w:color w:val="000000" w:themeColor="text1"/>
                <w:sz w:val="22"/>
                <w:szCs w:val="22"/>
              </w:rPr>
              <w:t>500</w:t>
            </w:r>
          </w:p>
        </w:tc>
        <w:tc>
          <w:tcPr>
            <w:tcW w:w="2127" w:type="dxa"/>
          </w:tcPr>
          <w:p w14:paraId="537F2132" w14:textId="77777777" w:rsidR="00BD42A1" w:rsidRPr="00E3536E" w:rsidRDefault="00BD42A1" w:rsidP="00BE1DBB">
            <w:pPr>
              <w:autoSpaceDE w:val="0"/>
              <w:autoSpaceDN w:val="0"/>
              <w:adjustRightInd w:val="0"/>
              <w:spacing w:line="300" w:lineRule="atLeast"/>
              <w:contextualSpacing/>
              <w:rPr>
                <w:rFonts w:eastAsia="Calibri"/>
                <w:iCs/>
                <w:color w:val="000000" w:themeColor="text1"/>
                <w:sz w:val="22"/>
                <w:szCs w:val="22"/>
              </w:rPr>
            </w:pPr>
            <w:r w:rsidRPr="00E3536E">
              <w:rPr>
                <w:rFonts w:eastAsia="Calibri"/>
                <w:iCs/>
                <w:color w:val="000000" w:themeColor="text1"/>
                <w:sz w:val="22"/>
                <w:szCs w:val="22"/>
              </w:rPr>
              <w:t>Aplankyta ne mažiau kaip 1 000 būstų</w:t>
            </w:r>
          </w:p>
          <w:p w14:paraId="4F29657D" w14:textId="77777777" w:rsidR="00BD42A1" w:rsidRPr="00E3536E" w:rsidRDefault="00BD42A1" w:rsidP="00BE1DBB">
            <w:pPr>
              <w:autoSpaceDE w:val="0"/>
              <w:autoSpaceDN w:val="0"/>
              <w:adjustRightInd w:val="0"/>
              <w:spacing w:line="300" w:lineRule="atLeast"/>
              <w:contextualSpacing/>
              <w:rPr>
                <w:color w:val="000000" w:themeColor="text1"/>
                <w:kern w:val="3"/>
              </w:rPr>
            </w:pPr>
          </w:p>
        </w:tc>
      </w:tr>
    </w:tbl>
    <w:p w14:paraId="0F077C0C" w14:textId="4C144523" w:rsidR="0064140A" w:rsidRPr="0064140A" w:rsidRDefault="0064140A" w:rsidP="00BD42A1">
      <w:pPr>
        <w:suppressAutoHyphens/>
        <w:spacing w:line="360" w:lineRule="auto"/>
        <w:ind w:firstLine="720"/>
        <w:jc w:val="both"/>
      </w:pPr>
      <w:r w:rsidRPr="0064140A">
        <w:t xml:space="preserve"> </w:t>
      </w:r>
    </w:p>
    <w:p w14:paraId="712E0F22" w14:textId="7277073A" w:rsidR="0064140A" w:rsidRPr="00BF36B8" w:rsidRDefault="003F25BB" w:rsidP="008C3DCB">
      <w:pPr>
        <w:suppressAutoHyphens/>
        <w:spacing w:line="360" w:lineRule="auto"/>
        <w:ind w:firstLine="720"/>
        <w:jc w:val="both"/>
      </w:pPr>
      <w:r w:rsidRPr="00BF36B8">
        <w:rPr>
          <w:bCs/>
          <w:color w:val="000000" w:themeColor="text1"/>
          <w:lang w:eastAsia="ar-SA"/>
        </w:rPr>
        <w:t xml:space="preserve">3. </w:t>
      </w:r>
      <w:r w:rsidRPr="00BF36B8">
        <w:t>Pakeisti Programos priemonių plano 3 uždavinio „</w:t>
      </w:r>
      <w:r w:rsidR="00BF36B8" w:rsidRPr="00BF36B8">
        <w:rPr>
          <w:bCs/>
          <w:color w:val="000000" w:themeColor="text1"/>
          <w:lang w:eastAsia="ar-SA"/>
        </w:rPr>
        <w:t>Sukurti pagalbos savivaldybės gyventojams mechanizmą jų naudojamiems netvarkingiems šildymo įrenginiams suremontuoti</w:t>
      </w:r>
      <w:r w:rsidRPr="00BF36B8">
        <w:t xml:space="preserve">“ </w:t>
      </w:r>
      <w:r w:rsidR="00BF36B8">
        <w:t>pavadinimą, 3</w:t>
      </w:r>
      <w:r w:rsidRPr="00BF36B8">
        <w:t>.1 priemonės aprašymą</w:t>
      </w:r>
      <w:r w:rsidR="00BF36B8">
        <w:t xml:space="preserve"> bei vykdymo terminą</w:t>
      </w:r>
      <w:r w:rsidRPr="00BF36B8">
        <w:t xml:space="preserve">, </w:t>
      </w:r>
      <w:r w:rsidR="00BF36B8">
        <w:t>3.2</w:t>
      </w:r>
      <w:r w:rsidRPr="00BF36B8">
        <w:t xml:space="preserve"> priemon</w:t>
      </w:r>
      <w:r w:rsidR="00BF36B8">
        <w:t xml:space="preserve">ės aprašymą, </w:t>
      </w:r>
      <w:r w:rsidRPr="00BF36B8">
        <w:t>atsakingus vykdytojus</w:t>
      </w:r>
      <w:r w:rsidR="00BF36B8">
        <w:t xml:space="preserve"> bei</w:t>
      </w:r>
      <w:r w:rsidRPr="00BF36B8">
        <w:t xml:space="preserve"> vykdymo termin</w:t>
      </w:r>
      <w:r w:rsidR="00BF36B8">
        <w:t>ą</w:t>
      </w:r>
      <w:r w:rsidRPr="00BF36B8">
        <w:t xml:space="preserve"> ir eilutes išdėstyti taip:</w:t>
      </w:r>
    </w:p>
    <w:tbl>
      <w:tblPr>
        <w:tblW w:w="0" w:type="auto"/>
        <w:tblInd w:w="-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07"/>
        <w:gridCol w:w="1793"/>
        <w:gridCol w:w="5794"/>
        <w:gridCol w:w="2782"/>
        <w:gridCol w:w="1134"/>
        <w:gridCol w:w="1134"/>
        <w:gridCol w:w="1914"/>
      </w:tblGrid>
      <w:tr w:rsidR="003F25BB" w:rsidRPr="00E3536E" w14:paraId="4521F463" w14:textId="77777777" w:rsidTr="003F25BB">
        <w:trPr>
          <w:trHeight w:val="1419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864BD" w14:textId="77777777" w:rsidR="003F25BB" w:rsidRPr="003F25BB" w:rsidRDefault="003F25BB" w:rsidP="00BE1DBB">
            <w:pPr>
              <w:autoSpaceDE w:val="0"/>
              <w:autoSpaceDN w:val="0"/>
              <w:adjustRightInd w:val="0"/>
              <w:spacing w:line="300" w:lineRule="atLeast"/>
              <w:contextualSpacing/>
              <w:rPr>
                <w:rFonts w:eastAsia="Calibri"/>
                <w:b/>
                <w:bCs/>
                <w:iCs/>
                <w:color w:val="000000" w:themeColor="text1"/>
                <w:sz w:val="22"/>
                <w:szCs w:val="22"/>
              </w:rPr>
            </w:pPr>
          </w:p>
          <w:p w14:paraId="24CD9961" w14:textId="77777777" w:rsidR="003F25BB" w:rsidRPr="003F25BB" w:rsidRDefault="003F25BB" w:rsidP="00BE1DBB">
            <w:pPr>
              <w:autoSpaceDE w:val="0"/>
              <w:autoSpaceDN w:val="0"/>
              <w:adjustRightInd w:val="0"/>
              <w:spacing w:line="300" w:lineRule="atLeast"/>
              <w:contextualSpacing/>
              <w:rPr>
                <w:rFonts w:eastAsia="Calibri"/>
                <w:b/>
                <w:bCs/>
                <w:iCs/>
                <w:color w:val="000000" w:themeColor="text1"/>
                <w:sz w:val="22"/>
                <w:szCs w:val="22"/>
              </w:rPr>
            </w:pPr>
            <w:r w:rsidRPr="003F25BB">
              <w:rPr>
                <w:rFonts w:eastAsia="Calibri"/>
                <w:b/>
                <w:bCs/>
                <w:iCs/>
                <w:color w:val="000000" w:themeColor="text1"/>
                <w:sz w:val="22"/>
                <w:szCs w:val="22"/>
              </w:rPr>
              <w:t xml:space="preserve">Eil. Nr. </w:t>
            </w:r>
          </w:p>
        </w:tc>
        <w:tc>
          <w:tcPr>
            <w:tcW w:w="17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1D54F" w14:textId="77777777" w:rsidR="003F25BB" w:rsidRPr="003F25BB" w:rsidRDefault="003F25BB" w:rsidP="00BE1DBB">
            <w:pPr>
              <w:autoSpaceDE w:val="0"/>
              <w:autoSpaceDN w:val="0"/>
              <w:adjustRightInd w:val="0"/>
              <w:spacing w:line="300" w:lineRule="atLeast"/>
              <w:contextualSpacing/>
              <w:rPr>
                <w:b/>
                <w:bCs/>
                <w:iCs/>
                <w:color w:val="000000" w:themeColor="text1"/>
                <w:sz w:val="22"/>
                <w:szCs w:val="22"/>
                <w:lang w:eastAsia="ar-SA"/>
              </w:rPr>
            </w:pPr>
          </w:p>
          <w:p w14:paraId="55E124F2" w14:textId="77777777" w:rsidR="003F25BB" w:rsidRPr="003F25BB" w:rsidRDefault="003F25BB" w:rsidP="00BE1DBB">
            <w:pPr>
              <w:autoSpaceDE w:val="0"/>
              <w:autoSpaceDN w:val="0"/>
              <w:adjustRightInd w:val="0"/>
              <w:spacing w:line="300" w:lineRule="atLeast"/>
              <w:contextualSpacing/>
              <w:rPr>
                <w:b/>
                <w:bCs/>
                <w:iCs/>
                <w:color w:val="000000" w:themeColor="text1"/>
                <w:sz w:val="22"/>
                <w:szCs w:val="22"/>
                <w:lang w:eastAsia="ar-SA"/>
              </w:rPr>
            </w:pPr>
            <w:r w:rsidRPr="003F25BB">
              <w:rPr>
                <w:b/>
                <w:bCs/>
                <w:iCs/>
                <w:color w:val="000000" w:themeColor="text1"/>
                <w:sz w:val="22"/>
                <w:szCs w:val="22"/>
                <w:lang w:eastAsia="ar-SA"/>
              </w:rPr>
              <w:t xml:space="preserve">Uždavinys </w:t>
            </w:r>
          </w:p>
        </w:tc>
        <w:tc>
          <w:tcPr>
            <w:tcW w:w="5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32B76" w14:textId="77777777" w:rsidR="003F25BB" w:rsidRPr="003F25BB" w:rsidRDefault="003F25BB" w:rsidP="00BE1DBB">
            <w:pPr>
              <w:autoSpaceDE w:val="0"/>
              <w:autoSpaceDN w:val="0"/>
              <w:adjustRightInd w:val="0"/>
              <w:spacing w:line="300" w:lineRule="atLeast"/>
              <w:contextualSpacing/>
              <w:rPr>
                <w:rFonts w:eastAsia="Calibri"/>
                <w:b/>
                <w:bCs/>
                <w:iCs/>
                <w:color w:val="000000" w:themeColor="text1"/>
                <w:sz w:val="22"/>
                <w:szCs w:val="22"/>
              </w:rPr>
            </w:pPr>
          </w:p>
          <w:p w14:paraId="46B715A6" w14:textId="77777777" w:rsidR="003F25BB" w:rsidRPr="003F25BB" w:rsidRDefault="003F25BB" w:rsidP="00BE1DBB">
            <w:pPr>
              <w:autoSpaceDE w:val="0"/>
              <w:autoSpaceDN w:val="0"/>
              <w:adjustRightInd w:val="0"/>
              <w:spacing w:line="300" w:lineRule="atLeast"/>
              <w:contextualSpacing/>
              <w:rPr>
                <w:rFonts w:eastAsia="Calibri"/>
                <w:b/>
                <w:bCs/>
                <w:iCs/>
                <w:color w:val="000000" w:themeColor="text1"/>
                <w:sz w:val="22"/>
                <w:szCs w:val="22"/>
              </w:rPr>
            </w:pPr>
            <w:r w:rsidRPr="003F25BB">
              <w:rPr>
                <w:rFonts w:eastAsia="Calibri"/>
                <w:b/>
                <w:bCs/>
                <w:iCs/>
                <w:color w:val="000000" w:themeColor="text1"/>
                <w:sz w:val="22"/>
                <w:szCs w:val="22"/>
              </w:rPr>
              <w:t xml:space="preserve">Priemonė 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65B97" w14:textId="77777777" w:rsidR="003F25BB" w:rsidRPr="003F25BB" w:rsidRDefault="003F25BB" w:rsidP="00BE1DBB">
            <w:pPr>
              <w:autoSpaceDE w:val="0"/>
              <w:autoSpaceDN w:val="0"/>
              <w:adjustRightInd w:val="0"/>
              <w:spacing w:line="300" w:lineRule="atLeast"/>
              <w:contextualSpacing/>
              <w:rPr>
                <w:rFonts w:eastAsia="Lucida Sans Unicode"/>
                <w:b/>
                <w:bCs/>
                <w:iCs/>
                <w:color w:val="000000" w:themeColor="text1"/>
                <w:kern w:val="2"/>
                <w:sz w:val="22"/>
                <w:szCs w:val="22"/>
              </w:rPr>
            </w:pPr>
          </w:p>
          <w:p w14:paraId="6CB4AB56" w14:textId="77777777" w:rsidR="003F25BB" w:rsidRPr="003F25BB" w:rsidRDefault="003F25BB" w:rsidP="00BE1DBB">
            <w:pPr>
              <w:autoSpaceDE w:val="0"/>
              <w:autoSpaceDN w:val="0"/>
              <w:adjustRightInd w:val="0"/>
              <w:spacing w:line="300" w:lineRule="atLeast"/>
              <w:contextualSpacing/>
              <w:rPr>
                <w:rFonts w:eastAsia="Lucida Sans Unicode"/>
                <w:b/>
                <w:bCs/>
                <w:iCs/>
                <w:color w:val="000000" w:themeColor="text1"/>
                <w:kern w:val="2"/>
                <w:sz w:val="22"/>
                <w:szCs w:val="22"/>
              </w:rPr>
            </w:pPr>
            <w:r w:rsidRPr="003F25BB">
              <w:rPr>
                <w:rFonts w:eastAsia="Lucida Sans Unicode"/>
                <w:b/>
                <w:bCs/>
                <w:iCs/>
                <w:color w:val="000000" w:themeColor="text1"/>
                <w:kern w:val="2"/>
                <w:sz w:val="22"/>
                <w:szCs w:val="22"/>
              </w:rPr>
              <w:t xml:space="preserve">Atsakingi vykdytojai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DE944" w14:textId="77777777" w:rsidR="003F25BB" w:rsidRPr="003F25BB" w:rsidRDefault="003F25BB" w:rsidP="00BE1DBB">
            <w:pPr>
              <w:autoSpaceDE w:val="0"/>
              <w:autoSpaceDN w:val="0"/>
              <w:adjustRightInd w:val="0"/>
              <w:spacing w:line="300" w:lineRule="atLeast"/>
              <w:contextualSpacing/>
              <w:rPr>
                <w:rFonts w:eastAsia="Calibri"/>
                <w:b/>
                <w:bCs/>
                <w:iCs/>
                <w:color w:val="000000" w:themeColor="text1"/>
                <w:sz w:val="22"/>
                <w:szCs w:val="22"/>
              </w:rPr>
            </w:pPr>
          </w:p>
          <w:p w14:paraId="188ACC9E" w14:textId="77777777" w:rsidR="003F25BB" w:rsidRPr="003F25BB" w:rsidRDefault="003F25BB" w:rsidP="00BE1DBB">
            <w:pPr>
              <w:autoSpaceDE w:val="0"/>
              <w:autoSpaceDN w:val="0"/>
              <w:adjustRightInd w:val="0"/>
              <w:spacing w:line="300" w:lineRule="atLeast"/>
              <w:contextualSpacing/>
              <w:rPr>
                <w:rFonts w:eastAsia="Calibri"/>
                <w:b/>
                <w:bCs/>
                <w:iCs/>
                <w:color w:val="000000" w:themeColor="text1"/>
                <w:sz w:val="22"/>
                <w:szCs w:val="22"/>
              </w:rPr>
            </w:pPr>
            <w:r w:rsidRPr="003F25BB">
              <w:rPr>
                <w:rFonts w:eastAsia="Calibri"/>
                <w:b/>
                <w:bCs/>
                <w:iCs/>
                <w:color w:val="000000" w:themeColor="text1"/>
                <w:sz w:val="22"/>
                <w:szCs w:val="22"/>
              </w:rPr>
              <w:t xml:space="preserve">Vykdymo terminas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F7D96" w14:textId="77777777" w:rsidR="003F25BB" w:rsidRPr="003F25BB" w:rsidRDefault="003F25BB" w:rsidP="00BE1DBB">
            <w:pPr>
              <w:autoSpaceDE w:val="0"/>
              <w:autoSpaceDN w:val="0"/>
              <w:adjustRightInd w:val="0"/>
              <w:spacing w:line="300" w:lineRule="atLeast"/>
              <w:contextualSpacing/>
              <w:rPr>
                <w:rFonts w:eastAsia="Calibri"/>
                <w:b/>
                <w:bCs/>
                <w:iCs/>
                <w:color w:val="000000" w:themeColor="text1"/>
                <w:sz w:val="22"/>
                <w:szCs w:val="22"/>
              </w:rPr>
            </w:pPr>
            <w:r w:rsidRPr="003F25BB">
              <w:rPr>
                <w:rFonts w:eastAsia="Calibri"/>
                <w:b/>
                <w:bCs/>
                <w:iCs/>
                <w:color w:val="000000" w:themeColor="text1"/>
                <w:sz w:val="22"/>
                <w:szCs w:val="22"/>
              </w:rPr>
              <w:t xml:space="preserve">Lėšų poreikis eurais 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1CFFD" w14:textId="77777777" w:rsidR="003F25BB" w:rsidRPr="003F25BB" w:rsidRDefault="003F25BB" w:rsidP="00BE1DBB">
            <w:pPr>
              <w:autoSpaceDE w:val="0"/>
              <w:autoSpaceDN w:val="0"/>
              <w:adjustRightInd w:val="0"/>
              <w:spacing w:line="300" w:lineRule="atLeast"/>
              <w:contextualSpacing/>
              <w:rPr>
                <w:rFonts w:eastAsia="Calibri"/>
                <w:b/>
                <w:bCs/>
                <w:iCs/>
                <w:color w:val="000000" w:themeColor="text1"/>
                <w:sz w:val="22"/>
                <w:szCs w:val="22"/>
              </w:rPr>
            </w:pPr>
          </w:p>
          <w:p w14:paraId="40D4F759" w14:textId="77777777" w:rsidR="003F25BB" w:rsidRPr="003F25BB" w:rsidRDefault="003F25BB" w:rsidP="00BE1DBB">
            <w:pPr>
              <w:autoSpaceDE w:val="0"/>
              <w:autoSpaceDN w:val="0"/>
              <w:adjustRightInd w:val="0"/>
              <w:spacing w:line="300" w:lineRule="atLeast"/>
              <w:contextualSpacing/>
              <w:rPr>
                <w:rFonts w:eastAsia="Calibri"/>
                <w:b/>
                <w:bCs/>
                <w:iCs/>
                <w:color w:val="000000" w:themeColor="text1"/>
                <w:sz w:val="22"/>
                <w:szCs w:val="22"/>
              </w:rPr>
            </w:pPr>
            <w:r w:rsidRPr="003F25BB">
              <w:rPr>
                <w:rFonts w:eastAsia="Calibri"/>
                <w:b/>
                <w:bCs/>
                <w:iCs/>
                <w:color w:val="000000" w:themeColor="text1"/>
                <w:sz w:val="22"/>
                <w:szCs w:val="22"/>
              </w:rPr>
              <w:t xml:space="preserve">Siekiami rezultatai </w:t>
            </w:r>
          </w:p>
        </w:tc>
      </w:tr>
      <w:tr w:rsidR="003F25BB" w:rsidRPr="00E3536E" w14:paraId="308FA13B" w14:textId="77777777" w:rsidTr="003F25BB">
        <w:trPr>
          <w:trHeight w:val="2796"/>
        </w:trPr>
        <w:tc>
          <w:tcPr>
            <w:tcW w:w="0" w:type="auto"/>
            <w:vMerge w:val="restart"/>
          </w:tcPr>
          <w:p w14:paraId="1602311D" w14:textId="77777777" w:rsidR="003F25BB" w:rsidRPr="00E3536E" w:rsidRDefault="003F25BB" w:rsidP="00BE1DBB">
            <w:pPr>
              <w:autoSpaceDE w:val="0"/>
              <w:autoSpaceDN w:val="0"/>
              <w:adjustRightInd w:val="0"/>
              <w:spacing w:line="300" w:lineRule="atLeast"/>
              <w:contextualSpacing/>
              <w:rPr>
                <w:rFonts w:eastAsia="Calibri"/>
                <w:color w:val="000000" w:themeColor="text1"/>
                <w:sz w:val="22"/>
                <w:szCs w:val="22"/>
              </w:rPr>
            </w:pPr>
            <w:r w:rsidRPr="00E3536E">
              <w:rPr>
                <w:rFonts w:eastAsia="Calibri"/>
                <w:iCs/>
                <w:color w:val="000000" w:themeColor="text1"/>
                <w:sz w:val="22"/>
                <w:szCs w:val="22"/>
              </w:rPr>
              <w:t xml:space="preserve">3. </w:t>
            </w:r>
          </w:p>
        </w:tc>
        <w:tc>
          <w:tcPr>
            <w:tcW w:w="1793" w:type="dxa"/>
            <w:vMerge w:val="restart"/>
          </w:tcPr>
          <w:p w14:paraId="6D22D2F0" w14:textId="77777777" w:rsidR="003F25BB" w:rsidRPr="00E3536E" w:rsidRDefault="003F25BB" w:rsidP="00BE1DBB">
            <w:pPr>
              <w:autoSpaceDE w:val="0"/>
              <w:autoSpaceDN w:val="0"/>
              <w:adjustRightInd w:val="0"/>
              <w:spacing w:line="300" w:lineRule="atLeast"/>
              <w:contextualSpacing/>
              <w:rPr>
                <w:rFonts w:eastAsia="Calibri"/>
                <w:i/>
                <w:iCs/>
                <w:color w:val="000000" w:themeColor="text1"/>
                <w:sz w:val="22"/>
                <w:szCs w:val="22"/>
              </w:rPr>
            </w:pPr>
            <w:r w:rsidRPr="00E3536E">
              <w:rPr>
                <w:bCs/>
                <w:color w:val="000000" w:themeColor="text1"/>
                <w:sz w:val="22"/>
                <w:szCs w:val="22"/>
                <w:lang w:eastAsia="ar-SA"/>
              </w:rPr>
              <w:t xml:space="preserve">Sukurti pagalbos savivaldybės gyventojams mechanizmą </w:t>
            </w:r>
            <w:r>
              <w:rPr>
                <w:bCs/>
                <w:color w:val="000000" w:themeColor="text1"/>
                <w:sz w:val="22"/>
                <w:szCs w:val="22"/>
                <w:lang w:eastAsia="ar-SA"/>
              </w:rPr>
              <w:t>užtikrinant priešgaisrinę saugą jų gyvenamuosiuose būstuose</w:t>
            </w:r>
          </w:p>
        </w:tc>
        <w:tc>
          <w:tcPr>
            <w:tcW w:w="5794" w:type="dxa"/>
          </w:tcPr>
          <w:p w14:paraId="6C03443C" w14:textId="77777777" w:rsidR="003F25BB" w:rsidRPr="00E3536E" w:rsidRDefault="003F25BB" w:rsidP="00BE1DBB">
            <w:pPr>
              <w:autoSpaceDE w:val="0"/>
              <w:autoSpaceDN w:val="0"/>
              <w:adjustRightInd w:val="0"/>
              <w:spacing w:line="300" w:lineRule="atLeast"/>
              <w:contextualSpacing/>
              <w:rPr>
                <w:rFonts w:eastAsia="Calibri"/>
                <w:iCs/>
                <w:color w:val="000000" w:themeColor="text1"/>
                <w:sz w:val="22"/>
                <w:szCs w:val="22"/>
              </w:rPr>
            </w:pPr>
            <w:r w:rsidRPr="00E3536E">
              <w:rPr>
                <w:rFonts w:eastAsia="Calibri"/>
                <w:iCs/>
                <w:color w:val="000000" w:themeColor="text1"/>
                <w:sz w:val="22"/>
                <w:szCs w:val="22"/>
              </w:rPr>
              <w:t xml:space="preserve">3.1. Parengti ar atnaujinti </w:t>
            </w:r>
            <w:r w:rsidRPr="00E3536E">
              <w:rPr>
                <w:bCs/>
                <w:color w:val="000000" w:themeColor="text1"/>
                <w:sz w:val="22"/>
                <w:szCs w:val="22"/>
                <w:lang w:eastAsia="ar-SA"/>
              </w:rPr>
              <w:t>būstų</w:t>
            </w:r>
            <w:r>
              <w:rPr>
                <w:bCs/>
                <w:color w:val="000000" w:themeColor="text1"/>
                <w:sz w:val="22"/>
                <w:szCs w:val="22"/>
                <w:lang w:eastAsia="ar-SA"/>
              </w:rPr>
              <w:t xml:space="preserve"> priešgaisrinės saugos</w:t>
            </w:r>
            <w:r w:rsidRPr="00E3536E">
              <w:rPr>
                <w:bCs/>
                <w:color w:val="000000" w:themeColor="text1"/>
                <w:sz w:val="22"/>
                <w:szCs w:val="22"/>
                <w:lang w:eastAsia="ar-SA"/>
              </w:rPr>
              <w:t xml:space="preserve"> trūkumų (dūmtraukių, šildymo įrenginių</w:t>
            </w:r>
            <w:r>
              <w:rPr>
                <w:bCs/>
                <w:color w:val="000000" w:themeColor="text1"/>
                <w:sz w:val="22"/>
                <w:szCs w:val="22"/>
                <w:lang w:eastAsia="ar-SA"/>
              </w:rPr>
              <w:t xml:space="preserve"> ir</w:t>
            </w:r>
            <w:r w:rsidRPr="00E3536E">
              <w:rPr>
                <w:bCs/>
                <w:color w:val="000000" w:themeColor="text1"/>
                <w:sz w:val="22"/>
                <w:szCs w:val="22"/>
                <w:lang w:eastAsia="ar-SA"/>
              </w:rPr>
              <w:t xml:space="preserve"> elektros instaliacijos</w:t>
            </w:r>
            <w:r>
              <w:rPr>
                <w:bCs/>
                <w:color w:val="000000" w:themeColor="text1"/>
                <w:sz w:val="22"/>
                <w:szCs w:val="22"/>
                <w:lang w:eastAsia="ar-SA"/>
              </w:rPr>
              <w:t xml:space="preserve"> trūkumų, dūmų detektorių nebuvimo</w:t>
            </w:r>
            <w:r w:rsidRPr="00E3536E">
              <w:rPr>
                <w:bCs/>
                <w:color w:val="000000" w:themeColor="text1"/>
                <w:sz w:val="22"/>
                <w:szCs w:val="22"/>
                <w:lang w:eastAsia="ar-SA"/>
              </w:rPr>
              <w:t>) šalinimo pagalbos teikimo tvarką (toliau  – Tvarka), kurioje turi būti numatyti ir pagalbos gavėjų atrankos kriterijai.</w:t>
            </w:r>
          </w:p>
        </w:tc>
        <w:tc>
          <w:tcPr>
            <w:tcW w:w="2782" w:type="dxa"/>
          </w:tcPr>
          <w:p w14:paraId="545DA629" w14:textId="77777777" w:rsidR="003F25BB" w:rsidRPr="00E3536E" w:rsidRDefault="003F25BB" w:rsidP="00BE1DBB">
            <w:pPr>
              <w:autoSpaceDE w:val="0"/>
              <w:autoSpaceDN w:val="0"/>
              <w:adjustRightInd w:val="0"/>
              <w:spacing w:line="300" w:lineRule="atLeast"/>
              <w:contextualSpacing/>
              <w:rPr>
                <w:rFonts w:eastAsia="Calibri"/>
                <w:color w:val="000000" w:themeColor="text1"/>
                <w:sz w:val="22"/>
                <w:szCs w:val="22"/>
              </w:rPr>
            </w:pPr>
            <w:r w:rsidRPr="00E3536E">
              <w:rPr>
                <w:rFonts w:eastAsia="Lucida Sans Unicode"/>
                <w:color w:val="000000" w:themeColor="text1"/>
                <w:kern w:val="2"/>
                <w:sz w:val="22"/>
                <w:szCs w:val="22"/>
              </w:rPr>
              <w:t xml:space="preserve">Savivaldybės administracijos </w:t>
            </w:r>
            <w:r w:rsidRPr="00E3536E">
              <w:rPr>
                <w:rFonts w:eastAsia="Calibri"/>
                <w:color w:val="000000" w:themeColor="text1"/>
                <w:sz w:val="22"/>
                <w:szCs w:val="22"/>
              </w:rPr>
              <w:t xml:space="preserve">vyriausiasis specialistas (mobilizacijai ir civilinei saugai) kartu su </w:t>
            </w:r>
            <w:r w:rsidRPr="00E3536E">
              <w:rPr>
                <w:rFonts w:eastAsia="Calibri"/>
                <w:iCs/>
                <w:color w:val="000000" w:themeColor="text1"/>
                <w:sz w:val="22"/>
                <w:szCs w:val="22"/>
                <w:lang w:val="en-US" w:eastAsia="en-US"/>
              </w:rPr>
              <w:t>Anykščių PGT</w:t>
            </w:r>
          </w:p>
        </w:tc>
        <w:tc>
          <w:tcPr>
            <w:tcW w:w="1134" w:type="dxa"/>
          </w:tcPr>
          <w:p w14:paraId="27BC502F" w14:textId="77777777" w:rsidR="003F25BB" w:rsidRPr="00E3536E" w:rsidRDefault="003F25BB" w:rsidP="00BE1DBB">
            <w:pPr>
              <w:autoSpaceDE w:val="0"/>
              <w:autoSpaceDN w:val="0"/>
              <w:adjustRightInd w:val="0"/>
              <w:spacing w:line="300" w:lineRule="atLeast"/>
              <w:contextualSpacing/>
              <w:rPr>
                <w:rFonts w:eastAsia="Calibri"/>
                <w:iCs/>
                <w:color w:val="000000" w:themeColor="text1"/>
                <w:sz w:val="22"/>
                <w:szCs w:val="22"/>
              </w:rPr>
            </w:pPr>
            <w:r w:rsidRPr="00E3536E">
              <w:rPr>
                <w:rFonts w:eastAsia="Calibri"/>
                <w:iCs/>
                <w:color w:val="000000" w:themeColor="text1"/>
                <w:sz w:val="22"/>
                <w:szCs w:val="22"/>
              </w:rPr>
              <w:t>2022 m.</w:t>
            </w:r>
          </w:p>
          <w:p w14:paraId="7E5CD404" w14:textId="77777777" w:rsidR="003F25BB" w:rsidRPr="00E3536E" w:rsidRDefault="003F25BB" w:rsidP="00BE1DBB">
            <w:pPr>
              <w:autoSpaceDE w:val="0"/>
              <w:autoSpaceDN w:val="0"/>
              <w:adjustRightInd w:val="0"/>
              <w:spacing w:line="300" w:lineRule="atLeast"/>
              <w:contextualSpacing/>
              <w:rPr>
                <w:rFonts w:eastAsia="Calibri"/>
                <w:color w:val="000000" w:themeColor="text1"/>
                <w:sz w:val="22"/>
                <w:szCs w:val="22"/>
              </w:rPr>
            </w:pPr>
            <w:r>
              <w:rPr>
                <w:rFonts w:eastAsia="Calibri"/>
                <w:iCs/>
                <w:color w:val="000000" w:themeColor="text1"/>
                <w:sz w:val="22"/>
                <w:szCs w:val="22"/>
              </w:rPr>
              <w:t>III</w:t>
            </w:r>
            <w:r w:rsidRPr="00E3536E">
              <w:rPr>
                <w:rFonts w:eastAsia="Calibri"/>
                <w:iCs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E3536E">
              <w:rPr>
                <w:rFonts w:eastAsia="Calibri"/>
                <w:iCs/>
                <w:color w:val="000000" w:themeColor="text1"/>
                <w:sz w:val="22"/>
                <w:szCs w:val="22"/>
              </w:rPr>
              <w:t>ketv</w:t>
            </w:r>
            <w:proofErr w:type="spellEnd"/>
            <w:r w:rsidRPr="00E3536E">
              <w:rPr>
                <w:rFonts w:eastAsia="Calibri"/>
                <w:iCs/>
                <w:color w:val="000000" w:themeColor="text1"/>
                <w:sz w:val="22"/>
                <w:szCs w:val="22"/>
              </w:rPr>
              <w:t xml:space="preserve">. </w:t>
            </w:r>
          </w:p>
          <w:p w14:paraId="4A3E9F74" w14:textId="77777777" w:rsidR="003F25BB" w:rsidRPr="00E3536E" w:rsidRDefault="003F25BB" w:rsidP="00BE1DBB">
            <w:pPr>
              <w:spacing w:after="160" w:line="300" w:lineRule="atLeast"/>
              <w:contextualSpacing/>
              <w:rPr>
                <w:rFonts w:eastAsia="Calibri"/>
                <w:color w:val="000000" w:themeColor="text1"/>
                <w:sz w:val="22"/>
                <w:szCs w:val="22"/>
              </w:rPr>
            </w:pPr>
          </w:p>
          <w:p w14:paraId="5F7804AC" w14:textId="77777777" w:rsidR="003F25BB" w:rsidRPr="00E3536E" w:rsidRDefault="003F25BB" w:rsidP="00BE1DBB">
            <w:pPr>
              <w:spacing w:after="160" w:line="300" w:lineRule="atLeast"/>
              <w:contextualSpacing/>
              <w:rPr>
                <w:rFonts w:eastAsia="Calibri"/>
                <w:color w:val="000000" w:themeColor="text1"/>
                <w:sz w:val="22"/>
                <w:szCs w:val="22"/>
              </w:rPr>
            </w:pPr>
          </w:p>
          <w:p w14:paraId="1A582B07" w14:textId="77777777" w:rsidR="003F25BB" w:rsidRPr="00E3536E" w:rsidRDefault="003F25BB" w:rsidP="00BE1DBB">
            <w:pPr>
              <w:spacing w:after="160" w:line="300" w:lineRule="atLeast"/>
              <w:contextualSpacing/>
              <w:rPr>
                <w:rFonts w:eastAsia="Calibri"/>
                <w:color w:val="000000" w:themeColor="text1"/>
                <w:sz w:val="22"/>
                <w:szCs w:val="22"/>
              </w:rPr>
            </w:pPr>
          </w:p>
          <w:p w14:paraId="43777EA3" w14:textId="77777777" w:rsidR="003F25BB" w:rsidRPr="00E3536E" w:rsidRDefault="003F25BB" w:rsidP="00BE1DBB">
            <w:pPr>
              <w:autoSpaceDE w:val="0"/>
              <w:autoSpaceDN w:val="0"/>
              <w:adjustRightInd w:val="0"/>
              <w:spacing w:line="300" w:lineRule="atLeast"/>
              <w:contextualSpacing/>
              <w:rPr>
                <w:rFonts w:eastAsia="Calibri"/>
                <w:color w:val="000000" w:themeColor="text1"/>
                <w:sz w:val="22"/>
                <w:szCs w:val="22"/>
              </w:rPr>
            </w:pPr>
          </w:p>
          <w:p w14:paraId="5A421DE9" w14:textId="77777777" w:rsidR="003F25BB" w:rsidRPr="00E3536E" w:rsidRDefault="003F25BB" w:rsidP="00BE1DBB">
            <w:pPr>
              <w:spacing w:after="160" w:line="300" w:lineRule="atLeast"/>
              <w:contextualSpacing/>
              <w:rPr>
                <w:rFonts w:eastAsia="Calibri"/>
                <w:color w:val="000000" w:themeColor="text1"/>
                <w:sz w:val="22"/>
                <w:szCs w:val="22"/>
              </w:rPr>
            </w:pPr>
          </w:p>
        </w:tc>
        <w:tc>
          <w:tcPr>
            <w:tcW w:w="1134" w:type="dxa"/>
          </w:tcPr>
          <w:p w14:paraId="358266A9" w14:textId="77777777" w:rsidR="003F25BB" w:rsidRPr="00E3536E" w:rsidRDefault="003F25BB" w:rsidP="00BE1DBB">
            <w:pPr>
              <w:autoSpaceDE w:val="0"/>
              <w:autoSpaceDN w:val="0"/>
              <w:adjustRightInd w:val="0"/>
              <w:spacing w:line="300" w:lineRule="atLeast"/>
              <w:contextualSpacing/>
              <w:rPr>
                <w:rFonts w:eastAsia="Calibri"/>
                <w:iCs/>
                <w:color w:val="000000" w:themeColor="text1"/>
                <w:sz w:val="22"/>
                <w:szCs w:val="22"/>
              </w:rPr>
            </w:pPr>
          </w:p>
          <w:p w14:paraId="66A93443" w14:textId="77777777" w:rsidR="003F25BB" w:rsidRPr="00E3536E" w:rsidRDefault="003F25BB" w:rsidP="00BE1DBB">
            <w:pPr>
              <w:spacing w:after="160" w:line="300" w:lineRule="atLeast"/>
              <w:contextualSpacing/>
              <w:rPr>
                <w:rFonts w:eastAsia="Calibri"/>
                <w:iCs/>
                <w:color w:val="000000" w:themeColor="text1"/>
                <w:sz w:val="22"/>
                <w:szCs w:val="22"/>
              </w:rPr>
            </w:pPr>
          </w:p>
          <w:p w14:paraId="0446EA80" w14:textId="77777777" w:rsidR="003F25BB" w:rsidRPr="00E3536E" w:rsidRDefault="003F25BB" w:rsidP="00BE1DBB">
            <w:pPr>
              <w:spacing w:after="160" w:line="300" w:lineRule="atLeast"/>
              <w:contextualSpacing/>
              <w:rPr>
                <w:rFonts w:eastAsia="Calibri"/>
                <w:iCs/>
                <w:color w:val="000000" w:themeColor="text1"/>
                <w:sz w:val="22"/>
                <w:szCs w:val="22"/>
              </w:rPr>
            </w:pPr>
          </w:p>
          <w:p w14:paraId="2F9EE327" w14:textId="77777777" w:rsidR="003F25BB" w:rsidRPr="00E3536E" w:rsidRDefault="003F25BB" w:rsidP="00BE1DBB">
            <w:pPr>
              <w:spacing w:after="160" w:line="300" w:lineRule="atLeast"/>
              <w:contextualSpacing/>
              <w:rPr>
                <w:rFonts w:eastAsia="Calibri"/>
                <w:iCs/>
                <w:color w:val="000000" w:themeColor="text1"/>
                <w:sz w:val="22"/>
                <w:szCs w:val="22"/>
              </w:rPr>
            </w:pPr>
          </w:p>
          <w:p w14:paraId="7D7D20E9" w14:textId="77777777" w:rsidR="003F25BB" w:rsidRPr="00E3536E" w:rsidRDefault="003F25BB" w:rsidP="00BE1DBB">
            <w:pPr>
              <w:spacing w:after="160" w:line="300" w:lineRule="atLeast"/>
              <w:contextualSpacing/>
              <w:rPr>
                <w:rFonts w:eastAsia="Calibri"/>
                <w:iCs/>
                <w:color w:val="000000" w:themeColor="text1"/>
                <w:sz w:val="22"/>
                <w:szCs w:val="22"/>
              </w:rPr>
            </w:pPr>
          </w:p>
          <w:p w14:paraId="4464915E" w14:textId="77777777" w:rsidR="003F25BB" w:rsidRPr="00E3536E" w:rsidRDefault="003F25BB" w:rsidP="00BE1DBB">
            <w:pPr>
              <w:spacing w:after="160" w:line="300" w:lineRule="atLeast"/>
              <w:contextualSpacing/>
              <w:rPr>
                <w:rFonts w:eastAsia="Calibri"/>
                <w:iCs/>
                <w:color w:val="000000" w:themeColor="text1"/>
                <w:sz w:val="22"/>
                <w:szCs w:val="22"/>
              </w:rPr>
            </w:pPr>
          </w:p>
          <w:p w14:paraId="61298D67" w14:textId="77777777" w:rsidR="003F25BB" w:rsidRPr="00E3536E" w:rsidRDefault="003F25BB" w:rsidP="00BE1DBB">
            <w:pPr>
              <w:spacing w:after="160" w:line="300" w:lineRule="atLeast"/>
              <w:contextualSpacing/>
              <w:rPr>
                <w:rFonts w:eastAsia="Calibri"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1914" w:type="dxa"/>
          </w:tcPr>
          <w:p w14:paraId="1222827C" w14:textId="77777777" w:rsidR="003F25BB" w:rsidRPr="00E3536E" w:rsidRDefault="003F25BB" w:rsidP="00BE1DBB">
            <w:pPr>
              <w:autoSpaceDE w:val="0"/>
              <w:autoSpaceDN w:val="0"/>
              <w:adjustRightInd w:val="0"/>
              <w:spacing w:line="300" w:lineRule="atLeast"/>
              <w:contextualSpacing/>
              <w:rPr>
                <w:rFonts w:eastAsia="Calibri"/>
                <w:iCs/>
                <w:color w:val="000000" w:themeColor="text1"/>
                <w:sz w:val="22"/>
                <w:szCs w:val="22"/>
              </w:rPr>
            </w:pPr>
            <w:r w:rsidRPr="00E3536E">
              <w:rPr>
                <w:rFonts w:eastAsia="Calibri"/>
                <w:iCs/>
                <w:color w:val="000000" w:themeColor="text1"/>
                <w:sz w:val="22"/>
                <w:szCs w:val="22"/>
              </w:rPr>
              <w:t>Parengta (atnaujinta) tvarka</w:t>
            </w:r>
          </w:p>
          <w:p w14:paraId="50F48F42" w14:textId="77777777" w:rsidR="003F25BB" w:rsidRPr="00E3536E" w:rsidRDefault="003F25BB" w:rsidP="00BE1DBB">
            <w:pPr>
              <w:spacing w:after="160" w:line="300" w:lineRule="atLeast"/>
              <w:contextualSpacing/>
              <w:rPr>
                <w:rFonts w:eastAsia="Calibri"/>
                <w:iCs/>
                <w:color w:val="000000" w:themeColor="text1"/>
                <w:sz w:val="22"/>
                <w:szCs w:val="22"/>
              </w:rPr>
            </w:pPr>
          </w:p>
          <w:p w14:paraId="5128CA5E" w14:textId="77777777" w:rsidR="003F25BB" w:rsidRPr="00E3536E" w:rsidRDefault="003F25BB" w:rsidP="00BE1DBB">
            <w:pPr>
              <w:spacing w:after="160" w:line="300" w:lineRule="atLeast"/>
              <w:contextualSpacing/>
              <w:rPr>
                <w:rFonts w:eastAsia="Calibri"/>
                <w:iCs/>
                <w:color w:val="000000" w:themeColor="text1"/>
                <w:sz w:val="22"/>
                <w:szCs w:val="22"/>
              </w:rPr>
            </w:pPr>
          </w:p>
          <w:p w14:paraId="24E84780" w14:textId="77777777" w:rsidR="003F25BB" w:rsidRPr="00E3536E" w:rsidRDefault="003F25BB" w:rsidP="00BE1DBB">
            <w:pPr>
              <w:spacing w:after="160" w:line="300" w:lineRule="atLeast"/>
              <w:contextualSpacing/>
              <w:rPr>
                <w:rFonts w:eastAsia="Calibri"/>
                <w:iCs/>
                <w:color w:val="000000" w:themeColor="text1"/>
                <w:sz w:val="22"/>
                <w:szCs w:val="22"/>
              </w:rPr>
            </w:pPr>
          </w:p>
          <w:p w14:paraId="7E0BBAAF" w14:textId="77777777" w:rsidR="003F25BB" w:rsidRPr="00E3536E" w:rsidRDefault="003F25BB" w:rsidP="00BE1DBB">
            <w:pPr>
              <w:spacing w:after="160" w:line="300" w:lineRule="atLeast"/>
              <w:contextualSpacing/>
              <w:rPr>
                <w:rFonts w:eastAsia="Calibri"/>
                <w:iCs/>
                <w:color w:val="000000" w:themeColor="text1"/>
                <w:sz w:val="22"/>
                <w:szCs w:val="22"/>
              </w:rPr>
            </w:pPr>
          </w:p>
          <w:p w14:paraId="2305CCD4" w14:textId="77777777" w:rsidR="003F25BB" w:rsidRPr="00E3536E" w:rsidRDefault="003F25BB" w:rsidP="00BE1DBB">
            <w:pPr>
              <w:spacing w:after="160" w:line="300" w:lineRule="atLeast"/>
              <w:contextualSpacing/>
              <w:rPr>
                <w:rFonts w:eastAsia="Calibri"/>
                <w:iCs/>
                <w:color w:val="000000" w:themeColor="text1"/>
                <w:sz w:val="22"/>
                <w:szCs w:val="22"/>
              </w:rPr>
            </w:pPr>
          </w:p>
        </w:tc>
      </w:tr>
      <w:tr w:rsidR="003F25BB" w:rsidRPr="00E3536E" w14:paraId="78E64724" w14:textId="77777777" w:rsidTr="003F25BB">
        <w:trPr>
          <w:trHeight w:val="2873"/>
        </w:trPr>
        <w:tc>
          <w:tcPr>
            <w:tcW w:w="0" w:type="auto"/>
            <w:vMerge/>
          </w:tcPr>
          <w:p w14:paraId="11292177" w14:textId="77777777" w:rsidR="003F25BB" w:rsidRPr="00E3536E" w:rsidRDefault="003F25BB" w:rsidP="00BE1DBB">
            <w:pPr>
              <w:autoSpaceDE w:val="0"/>
              <w:autoSpaceDN w:val="0"/>
              <w:adjustRightInd w:val="0"/>
              <w:spacing w:line="300" w:lineRule="atLeast"/>
              <w:contextualSpacing/>
              <w:rPr>
                <w:rFonts w:ascii="Calibri" w:eastAsia="Calibri" w:hAnsi="Calibri" w:cs="Calibri"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1793" w:type="dxa"/>
            <w:vMerge/>
          </w:tcPr>
          <w:p w14:paraId="71F57B37" w14:textId="77777777" w:rsidR="003F25BB" w:rsidRPr="00E3536E" w:rsidRDefault="003F25BB" w:rsidP="00BE1DBB">
            <w:pPr>
              <w:autoSpaceDE w:val="0"/>
              <w:autoSpaceDN w:val="0"/>
              <w:adjustRightInd w:val="0"/>
              <w:spacing w:line="300" w:lineRule="atLeast"/>
              <w:contextualSpacing/>
              <w:rPr>
                <w:rFonts w:eastAsia="Calibri"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5794" w:type="dxa"/>
          </w:tcPr>
          <w:p w14:paraId="7184D487" w14:textId="77777777" w:rsidR="003F25BB" w:rsidRPr="00E3536E" w:rsidRDefault="003F25BB" w:rsidP="00BE1DBB">
            <w:pPr>
              <w:autoSpaceDE w:val="0"/>
              <w:autoSpaceDN w:val="0"/>
              <w:adjustRightInd w:val="0"/>
              <w:spacing w:line="300" w:lineRule="atLeast"/>
              <w:contextualSpacing/>
              <w:rPr>
                <w:rFonts w:eastAsia="Calibri"/>
                <w:iCs/>
                <w:color w:val="000000" w:themeColor="text1"/>
                <w:sz w:val="22"/>
                <w:szCs w:val="22"/>
              </w:rPr>
            </w:pPr>
            <w:r w:rsidRPr="00E3536E">
              <w:rPr>
                <w:rFonts w:eastAsia="Calibri"/>
                <w:iCs/>
                <w:color w:val="000000" w:themeColor="text1"/>
                <w:sz w:val="22"/>
                <w:szCs w:val="22"/>
              </w:rPr>
              <w:t>3.2. Savivaldybės arba rėmėjų lėšomis suremontuoti didžiausią gaisro grėsmę keliančius dūmtraukius, šildymo įrenginius ar elektros instaliaciją</w:t>
            </w:r>
            <w:r>
              <w:rPr>
                <w:rFonts w:eastAsia="Calibri"/>
                <w:iCs/>
                <w:color w:val="000000" w:themeColor="text1"/>
                <w:sz w:val="22"/>
                <w:szCs w:val="22"/>
              </w:rPr>
              <w:t>, įrengti dūmų detektorius</w:t>
            </w:r>
            <w:r w:rsidRPr="00E3536E">
              <w:rPr>
                <w:rFonts w:eastAsia="Calibri"/>
                <w:iCs/>
                <w:color w:val="000000" w:themeColor="text1"/>
                <w:sz w:val="22"/>
                <w:szCs w:val="22"/>
              </w:rPr>
              <w:t xml:space="preserve"> </w:t>
            </w:r>
            <w:r>
              <w:rPr>
                <w:rFonts w:eastAsia="Calibri"/>
                <w:iCs/>
                <w:color w:val="000000" w:themeColor="text1"/>
                <w:sz w:val="22"/>
                <w:szCs w:val="22"/>
              </w:rPr>
              <w:t>s</w:t>
            </w:r>
            <w:r w:rsidRPr="00E3536E">
              <w:rPr>
                <w:rFonts w:eastAsia="Calibri"/>
                <w:iCs/>
                <w:color w:val="000000" w:themeColor="text1"/>
                <w:sz w:val="22"/>
                <w:szCs w:val="22"/>
              </w:rPr>
              <w:t xml:space="preserve">avivaldybės </w:t>
            </w:r>
            <w:r>
              <w:rPr>
                <w:rFonts w:eastAsia="Calibri"/>
                <w:iCs/>
                <w:color w:val="000000" w:themeColor="text1"/>
                <w:sz w:val="22"/>
                <w:szCs w:val="22"/>
              </w:rPr>
              <w:t>individualiuose</w:t>
            </w:r>
            <w:r w:rsidRPr="00E3536E">
              <w:rPr>
                <w:rFonts w:eastAsia="Calibri"/>
                <w:iCs/>
                <w:color w:val="000000" w:themeColor="text1"/>
                <w:sz w:val="22"/>
                <w:szCs w:val="22"/>
              </w:rPr>
              <w:t xml:space="preserve"> gyventojų būstuose, vadovaujantis Sąraš</w:t>
            </w:r>
            <w:r>
              <w:rPr>
                <w:rFonts w:eastAsia="Calibri"/>
                <w:iCs/>
                <w:color w:val="000000" w:themeColor="text1"/>
                <w:sz w:val="22"/>
                <w:szCs w:val="22"/>
              </w:rPr>
              <w:t>u</w:t>
            </w:r>
            <w:r w:rsidRPr="00E3536E">
              <w:rPr>
                <w:rFonts w:eastAsia="Calibri"/>
                <w:iCs/>
                <w:color w:val="000000" w:themeColor="text1"/>
                <w:sz w:val="22"/>
                <w:szCs w:val="22"/>
              </w:rPr>
              <w:t xml:space="preserve"> bei Tvarka</w:t>
            </w:r>
          </w:p>
        </w:tc>
        <w:tc>
          <w:tcPr>
            <w:tcW w:w="2782" w:type="dxa"/>
          </w:tcPr>
          <w:p w14:paraId="42E72390" w14:textId="77777777" w:rsidR="003F25BB" w:rsidRPr="00E3536E" w:rsidRDefault="003F25BB" w:rsidP="00BE1DBB">
            <w:pPr>
              <w:autoSpaceDE w:val="0"/>
              <w:autoSpaceDN w:val="0"/>
              <w:adjustRightInd w:val="0"/>
              <w:spacing w:line="300" w:lineRule="atLeast"/>
              <w:contextualSpacing/>
              <w:rPr>
                <w:rFonts w:eastAsia="Calibri"/>
                <w:bCs/>
                <w:iCs/>
                <w:color w:val="000000" w:themeColor="text1"/>
                <w:sz w:val="22"/>
                <w:szCs w:val="22"/>
              </w:rPr>
            </w:pPr>
            <w:r>
              <w:rPr>
                <w:rFonts w:eastAsia="Calibri"/>
                <w:bCs/>
                <w:iCs/>
                <w:color w:val="000000" w:themeColor="text1"/>
                <w:sz w:val="22"/>
                <w:szCs w:val="22"/>
              </w:rPr>
              <w:t>Statybos skyrius</w:t>
            </w:r>
          </w:p>
          <w:p w14:paraId="384C3676" w14:textId="77777777" w:rsidR="003F25BB" w:rsidRPr="00E3536E" w:rsidRDefault="003F25BB" w:rsidP="00BE1DBB">
            <w:pPr>
              <w:spacing w:after="160" w:line="300" w:lineRule="atLeast"/>
              <w:contextualSpacing/>
              <w:rPr>
                <w:rFonts w:eastAsia="Calibri"/>
                <w:iCs/>
                <w:color w:val="000000" w:themeColor="text1"/>
                <w:sz w:val="22"/>
                <w:szCs w:val="22"/>
              </w:rPr>
            </w:pPr>
            <w:r w:rsidRPr="00E3536E">
              <w:rPr>
                <w:rFonts w:eastAsia="Calibri"/>
                <w:iCs/>
                <w:color w:val="000000" w:themeColor="text1"/>
                <w:sz w:val="22"/>
                <w:szCs w:val="22"/>
              </w:rPr>
              <w:t>Ūkio subjektai</w:t>
            </w:r>
          </w:p>
          <w:p w14:paraId="5ED21CF7" w14:textId="77777777" w:rsidR="003F25BB" w:rsidRDefault="003F25BB" w:rsidP="00BE1DBB">
            <w:pPr>
              <w:spacing w:after="160" w:line="300" w:lineRule="atLeast"/>
              <w:contextualSpacing/>
              <w:rPr>
                <w:rFonts w:eastAsia="Calibri"/>
                <w:iCs/>
                <w:color w:val="000000" w:themeColor="text1"/>
                <w:sz w:val="22"/>
                <w:szCs w:val="22"/>
              </w:rPr>
            </w:pPr>
            <w:r w:rsidRPr="00E3536E">
              <w:rPr>
                <w:rFonts w:eastAsia="Calibri"/>
                <w:iCs/>
                <w:color w:val="000000" w:themeColor="text1"/>
                <w:sz w:val="22"/>
                <w:szCs w:val="22"/>
              </w:rPr>
              <w:t>Anykščių UT</w:t>
            </w:r>
          </w:p>
          <w:p w14:paraId="3DAE103D" w14:textId="77777777" w:rsidR="003F25BB" w:rsidRDefault="003F25BB" w:rsidP="00BE1DBB">
            <w:pPr>
              <w:spacing w:after="160" w:line="300" w:lineRule="atLeast"/>
              <w:contextualSpacing/>
              <w:rPr>
                <w:rFonts w:eastAsia="Calibri"/>
                <w:iCs/>
                <w:color w:val="000000" w:themeColor="text1"/>
                <w:sz w:val="22"/>
                <w:szCs w:val="22"/>
              </w:rPr>
            </w:pPr>
            <w:r>
              <w:rPr>
                <w:rFonts w:eastAsia="Calibri"/>
                <w:iCs/>
                <w:color w:val="000000" w:themeColor="text1"/>
                <w:sz w:val="22"/>
                <w:szCs w:val="22"/>
              </w:rPr>
              <w:t>Anykščių PGT</w:t>
            </w:r>
          </w:p>
          <w:p w14:paraId="59B1CC33" w14:textId="77777777" w:rsidR="003F25BB" w:rsidRPr="00E3536E" w:rsidRDefault="003F25BB" w:rsidP="00BE1DBB">
            <w:pPr>
              <w:spacing w:after="160" w:line="300" w:lineRule="atLeast"/>
              <w:contextualSpacing/>
              <w:rPr>
                <w:rFonts w:eastAsia="Calibri"/>
                <w:iCs/>
                <w:color w:val="000000" w:themeColor="text1"/>
                <w:sz w:val="22"/>
                <w:szCs w:val="22"/>
              </w:rPr>
            </w:pPr>
            <w:r>
              <w:rPr>
                <w:rFonts w:eastAsia="Calibri"/>
                <w:iCs/>
                <w:color w:val="000000" w:themeColor="text1"/>
                <w:sz w:val="22"/>
                <w:szCs w:val="22"/>
              </w:rPr>
              <w:t>Seniūnijos</w:t>
            </w:r>
          </w:p>
          <w:p w14:paraId="14F3AAC7" w14:textId="77777777" w:rsidR="003F25BB" w:rsidRPr="00E3536E" w:rsidRDefault="003F25BB" w:rsidP="00BE1DBB">
            <w:pPr>
              <w:spacing w:after="160" w:line="300" w:lineRule="atLeast"/>
              <w:contextualSpacing/>
              <w:rPr>
                <w:rFonts w:eastAsia="Calibri"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1134" w:type="dxa"/>
          </w:tcPr>
          <w:p w14:paraId="62EB5D7F" w14:textId="77777777" w:rsidR="003F25BB" w:rsidRPr="00E3536E" w:rsidRDefault="003F25BB" w:rsidP="00BE1DBB">
            <w:pPr>
              <w:autoSpaceDE w:val="0"/>
              <w:autoSpaceDN w:val="0"/>
              <w:adjustRightInd w:val="0"/>
              <w:spacing w:line="300" w:lineRule="atLeast"/>
              <w:contextualSpacing/>
              <w:rPr>
                <w:rFonts w:eastAsia="Calibri"/>
                <w:iCs/>
                <w:color w:val="000000" w:themeColor="text1"/>
                <w:sz w:val="22"/>
                <w:szCs w:val="22"/>
              </w:rPr>
            </w:pPr>
          </w:p>
          <w:p w14:paraId="7A6EBCBB" w14:textId="77777777" w:rsidR="003F25BB" w:rsidRPr="00E3536E" w:rsidRDefault="003F25BB" w:rsidP="00BE1DBB">
            <w:pPr>
              <w:autoSpaceDE w:val="0"/>
              <w:autoSpaceDN w:val="0"/>
              <w:adjustRightInd w:val="0"/>
              <w:spacing w:line="300" w:lineRule="atLeast"/>
              <w:contextualSpacing/>
              <w:rPr>
                <w:rFonts w:eastAsia="Calibri"/>
                <w:color w:val="000000" w:themeColor="text1"/>
                <w:sz w:val="22"/>
                <w:szCs w:val="22"/>
              </w:rPr>
            </w:pPr>
            <w:r w:rsidRPr="00E3536E">
              <w:rPr>
                <w:rFonts w:eastAsia="Calibri"/>
                <w:iCs/>
                <w:color w:val="000000" w:themeColor="text1"/>
                <w:sz w:val="22"/>
                <w:szCs w:val="22"/>
              </w:rPr>
              <w:t xml:space="preserve">I–IV </w:t>
            </w:r>
            <w:proofErr w:type="spellStart"/>
            <w:r w:rsidRPr="00E3536E">
              <w:rPr>
                <w:rFonts w:eastAsia="Calibri"/>
                <w:iCs/>
                <w:color w:val="000000" w:themeColor="text1"/>
                <w:sz w:val="22"/>
                <w:szCs w:val="22"/>
              </w:rPr>
              <w:t>ketv</w:t>
            </w:r>
            <w:proofErr w:type="spellEnd"/>
            <w:r w:rsidRPr="00E3536E">
              <w:rPr>
                <w:rFonts w:eastAsia="Calibri"/>
                <w:iCs/>
                <w:color w:val="000000" w:themeColor="text1"/>
                <w:sz w:val="22"/>
                <w:szCs w:val="22"/>
              </w:rPr>
              <w:t xml:space="preserve">. </w:t>
            </w:r>
          </w:p>
          <w:p w14:paraId="054B4BD9" w14:textId="77777777" w:rsidR="003F25BB" w:rsidRPr="00E3536E" w:rsidRDefault="003F25BB" w:rsidP="00BE1DBB">
            <w:pPr>
              <w:spacing w:after="160" w:line="300" w:lineRule="atLeast"/>
              <w:contextualSpacing/>
              <w:rPr>
                <w:rFonts w:eastAsia="Calibri"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1134" w:type="dxa"/>
          </w:tcPr>
          <w:p w14:paraId="34A96553" w14:textId="77777777" w:rsidR="003F25BB" w:rsidRPr="00E3536E" w:rsidRDefault="003F25BB" w:rsidP="00BE1DBB">
            <w:pPr>
              <w:spacing w:after="160" w:line="300" w:lineRule="atLeast"/>
              <w:contextualSpacing/>
              <w:rPr>
                <w:rFonts w:eastAsia="Calibri"/>
                <w:iCs/>
                <w:color w:val="000000" w:themeColor="text1"/>
                <w:sz w:val="22"/>
                <w:szCs w:val="22"/>
              </w:rPr>
            </w:pPr>
            <w:r w:rsidRPr="00E3536E">
              <w:rPr>
                <w:rFonts w:eastAsia="Calibri"/>
                <w:iCs/>
                <w:color w:val="000000" w:themeColor="text1"/>
                <w:sz w:val="22"/>
                <w:szCs w:val="22"/>
              </w:rPr>
              <w:t>10 000</w:t>
            </w:r>
          </w:p>
        </w:tc>
        <w:tc>
          <w:tcPr>
            <w:tcW w:w="1914" w:type="dxa"/>
          </w:tcPr>
          <w:p w14:paraId="61A10268" w14:textId="77777777" w:rsidR="003F25BB" w:rsidRPr="00E3536E" w:rsidRDefault="003F25BB" w:rsidP="00BE1DBB">
            <w:pPr>
              <w:spacing w:after="160" w:line="300" w:lineRule="atLeast"/>
              <w:contextualSpacing/>
              <w:rPr>
                <w:rFonts w:eastAsia="Calibri"/>
                <w:iCs/>
                <w:color w:val="000000" w:themeColor="text1"/>
                <w:sz w:val="22"/>
                <w:szCs w:val="22"/>
              </w:rPr>
            </w:pPr>
            <w:r w:rsidRPr="00E3536E">
              <w:rPr>
                <w:color w:val="000000" w:themeColor="text1"/>
                <w:sz w:val="22"/>
                <w:szCs w:val="22"/>
                <w:shd w:val="clear" w:color="auto" w:fill="FFFFFF"/>
              </w:rPr>
              <w:t>Būstų, kuriuose pašalinti trūkumai, skaičius ≥ 3 būstai per metus</w:t>
            </w:r>
          </w:p>
        </w:tc>
      </w:tr>
    </w:tbl>
    <w:p w14:paraId="7E6ECE36" w14:textId="78C5CF16" w:rsidR="00A11FF6" w:rsidRPr="00A11FF6" w:rsidRDefault="00A11FF6" w:rsidP="00A11FF6">
      <w:pPr>
        <w:suppressAutoHyphens/>
        <w:spacing w:line="360" w:lineRule="auto"/>
        <w:jc w:val="both"/>
      </w:pPr>
    </w:p>
    <w:p w14:paraId="326CEAD3" w14:textId="77777777" w:rsidR="00C25399" w:rsidRPr="00F42BB9" w:rsidRDefault="00FE7D55" w:rsidP="00C25399">
      <w:pPr>
        <w:spacing w:line="360" w:lineRule="auto"/>
        <w:ind w:firstLine="851"/>
        <w:jc w:val="both"/>
      </w:pPr>
      <w:r w:rsidRPr="00A11FF6">
        <w:t xml:space="preserve"> </w:t>
      </w:r>
      <w:r w:rsidR="00C25399" w:rsidRPr="00F42BB9">
        <w:t xml:space="preserve">Šis sprendimas yra skelbiamas Teisės aktų registre ir Anykščių rajono savivaldybės interneto svetainėje </w:t>
      </w:r>
      <w:hyperlink r:id="rId11" w:history="1">
        <w:r w:rsidR="00C25399" w:rsidRPr="00F42BB9">
          <w:rPr>
            <w:rStyle w:val="Hipersaitas"/>
          </w:rPr>
          <w:t>www.anyksciai.lt</w:t>
        </w:r>
      </w:hyperlink>
      <w:r w:rsidR="00C25399" w:rsidRPr="00F42BB9">
        <w:t>.</w:t>
      </w:r>
    </w:p>
    <w:p w14:paraId="17797387" w14:textId="77777777" w:rsidR="00C25399" w:rsidRPr="00F42BB9" w:rsidRDefault="00C25399" w:rsidP="00C25399">
      <w:pPr>
        <w:spacing w:line="360" w:lineRule="auto"/>
        <w:ind w:firstLine="851"/>
        <w:jc w:val="both"/>
      </w:pPr>
    </w:p>
    <w:p w14:paraId="2951B179" w14:textId="77777777" w:rsidR="00C25399" w:rsidRPr="00F42BB9" w:rsidRDefault="00C25399" w:rsidP="00C25399">
      <w:pPr>
        <w:rPr>
          <w:bCs/>
        </w:rPr>
      </w:pPr>
      <w:r w:rsidRPr="00F42BB9">
        <w:t>Meras</w:t>
      </w:r>
      <w:r w:rsidRPr="00F42BB9">
        <w:tab/>
        <w:t xml:space="preserve">                                                </w:t>
      </w:r>
      <w:r w:rsidRPr="00F42BB9">
        <w:tab/>
      </w:r>
      <w:r w:rsidRPr="00F42BB9">
        <w:tab/>
      </w:r>
      <w:r w:rsidRPr="00F42BB9">
        <w:tab/>
      </w:r>
      <w:r w:rsidRPr="00F42BB9">
        <w:tab/>
      </w:r>
      <w:r w:rsidRPr="00F42BB9">
        <w:tab/>
      </w:r>
      <w:r w:rsidRPr="00F42BB9">
        <w:tab/>
      </w:r>
      <w:r w:rsidRPr="00F42BB9">
        <w:tab/>
      </w:r>
      <w:r w:rsidRPr="00F42BB9">
        <w:tab/>
      </w:r>
      <w:r w:rsidRPr="00F42BB9">
        <w:tab/>
      </w:r>
      <w:r w:rsidRPr="00F42BB9">
        <w:tab/>
      </w:r>
      <w:r w:rsidRPr="00F42BB9">
        <w:tab/>
        <w:t xml:space="preserve">                            Sigutis Obelevičius</w:t>
      </w:r>
    </w:p>
    <w:p w14:paraId="7CF920E3" w14:textId="3E1247F9" w:rsidR="00FE7D55" w:rsidRPr="00A11FF6" w:rsidRDefault="00FE7D55" w:rsidP="00A11FF6">
      <w:pPr>
        <w:suppressAutoHyphens/>
        <w:spacing w:line="360" w:lineRule="auto"/>
        <w:ind w:left="37"/>
        <w:jc w:val="both"/>
      </w:pPr>
    </w:p>
    <w:p w14:paraId="1B337517" w14:textId="77777777" w:rsidR="00FE7D55" w:rsidRPr="00E3536E" w:rsidRDefault="00FE7D55" w:rsidP="009A2305">
      <w:pPr>
        <w:pStyle w:val="Pagrindinistekstas"/>
        <w:spacing w:line="360" w:lineRule="auto"/>
        <w:rPr>
          <w:color w:val="000000" w:themeColor="text1"/>
        </w:rPr>
      </w:pPr>
    </w:p>
    <w:p w14:paraId="79D23F51" w14:textId="77777777" w:rsidR="00112A6E" w:rsidRPr="00E3536E" w:rsidRDefault="00112A6E" w:rsidP="00112A6E">
      <w:pPr>
        <w:suppressAutoHyphens/>
        <w:spacing w:line="360" w:lineRule="auto"/>
        <w:jc w:val="both"/>
        <w:rPr>
          <w:bCs/>
          <w:color w:val="000000" w:themeColor="text1"/>
        </w:rPr>
      </w:pPr>
    </w:p>
    <w:p w14:paraId="11D3FF4A" w14:textId="77777777" w:rsidR="009A2305" w:rsidRPr="00E3536E" w:rsidRDefault="009A2305" w:rsidP="00112A6E">
      <w:pPr>
        <w:suppressAutoHyphens/>
        <w:spacing w:line="360" w:lineRule="auto"/>
        <w:jc w:val="both"/>
        <w:rPr>
          <w:bCs/>
          <w:color w:val="000000" w:themeColor="text1"/>
        </w:rPr>
      </w:pPr>
    </w:p>
    <w:p w14:paraId="5F8D3268" w14:textId="77777777" w:rsidR="00D07CC9" w:rsidRPr="00E3536E" w:rsidRDefault="00D07CC9" w:rsidP="00E3536E">
      <w:pPr>
        <w:overflowPunct w:val="0"/>
        <w:autoSpaceDE w:val="0"/>
        <w:autoSpaceDN w:val="0"/>
        <w:adjustRightInd w:val="0"/>
        <w:rPr>
          <w:b/>
          <w:color w:val="000000" w:themeColor="text1"/>
        </w:rPr>
        <w:sectPr w:rsidR="00D07CC9" w:rsidRPr="00E3536E" w:rsidSect="00BD42A1">
          <w:pgSz w:w="16838" w:h="11906" w:orient="landscape"/>
          <w:pgMar w:top="567" w:right="567" w:bottom="567" w:left="567" w:header="709" w:footer="709" w:gutter="0"/>
          <w:cols w:space="708"/>
          <w:docGrid w:linePitch="360"/>
        </w:sectPr>
      </w:pPr>
    </w:p>
    <w:p w14:paraId="5B931579" w14:textId="5B5D31A2" w:rsidR="00D07CC9" w:rsidRPr="007D2563" w:rsidRDefault="00D07CC9" w:rsidP="007D2563">
      <w:pPr>
        <w:tabs>
          <w:tab w:val="left" w:pos="5220"/>
        </w:tabs>
        <w:suppressAutoHyphens/>
        <w:jc w:val="center"/>
        <w:rPr>
          <w:b/>
          <w:color w:val="000000" w:themeColor="text1"/>
          <w:szCs w:val="20"/>
          <w:lang w:eastAsia="ar-SA"/>
        </w:rPr>
      </w:pPr>
      <w:r w:rsidRPr="00E3536E">
        <w:rPr>
          <w:b/>
          <w:color w:val="000000" w:themeColor="text1"/>
        </w:rPr>
        <w:t>SAVIVALDYBĖS TARYBOS SPRENDIMO ,,</w:t>
      </w:r>
      <w:r w:rsidR="007D2563" w:rsidRPr="00F42BB9">
        <w:rPr>
          <w:b/>
          <w:caps/>
        </w:rPr>
        <w:t xml:space="preserve">DĖL </w:t>
      </w:r>
      <w:r w:rsidR="007D2563" w:rsidRPr="00F42BB9">
        <w:rPr>
          <w:b/>
        </w:rPr>
        <w:t>ANYKŠČIŲ RAJONO</w:t>
      </w:r>
      <w:r w:rsidR="007D2563">
        <w:rPr>
          <w:b/>
        </w:rPr>
        <w:t xml:space="preserve"> </w:t>
      </w:r>
      <w:r w:rsidR="007D2563" w:rsidRPr="00F42BB9">
        <w:rPr>
          <w:b/>
        </w:rPr>
        <w:t xml:space="preserve">SAVIVALDYBĖS TARYBOS 2022 M. </w:t>
      </w:r>
      <w:r w:rsidR="007D2563">
        <w:rPr>
          <w:b/>
        </w:rPr>
        <w:t>BIRŽELIO</w:t>
      </w:r>
      <w:r w:rsidR="007D2563" w:rsidRPr="00F42BB9">
        <w:rPr>
          <w:b/>
        </w:rPr>
        <w:t xml:space="preserve"> 3</w:t>
      </w:r>
      <w:r w:rsidR="007D2563">
        <w:rPr>
          <w:b/>
        </w:rPr>
        <w:t>0</w:t>
      </w:r>
      <w:r w:rsidR="007D2563" w:rsidRPr="00F42BB9">
        <w:rPr>
          <w:b/>
        </w:rPr>
        <w:t xml:space="preserve"> D. </w:t>
      </w:r>
      <w:r w:rsidR="007D2563" w:rsidRPr="00F42BB9">
        <w:rPr>
          <w:b/>
          <w:caps/>
        </w:rPr>
        <w:t>SPRENDIMO Nr. 1-TS-</w:t>
      </w:r>
      <w:r w:rsidR="007D2563">
        <w:rPr>
          <w:b/>
          <w:caps/>
        </w:rPr>
        <w:t>2</w:t>
      </w:r>
      <w:r w:rsidR="007D2563" w:rsidRPr="00F42BB9">
        <w:rPr>
          <w:b/>
          <w:caps/>
        </w:rPr>
        <w:t>0</w:t>
      </w:r>
      <w:r w:rsidR="007D2563">
        <w:rPr>
          <w:b/>
          <w:caps/>
        </w:rPr>
        <w:t>5 „</w:t>
      </w:r>
      <w:r w:rsidR="007D2563" w:rsidRPr="00E3536E">
        <w:rPr>
          <w:b/>
          <w:caps/>
          <w:color w:val="000000" w:themeColor="text1"/>
        </w:rPr>
        <w:t xml:space="preserve">DĖL </w:t>
      </w:r>
      <w:r w:rsidR="007D2563" w:rsidRPr="00E3536E">
        <w:rPr>
          <w:b/>
          <w:color w:val="000000" w:themeColor="text1"/>
        </w:rPr>
        <w:t>ANYKŠČIŲ  RAJONO SAVIVALDYBĖS</w:t>
      </w:r>
      <w:r w:rsidR="007D2563" w:rsidRPr="00E3536E">
        <w:rPr>
          <w:color w:val="000000" w:themeColor="text1"/>
        </w:rPr>
        <w:t xml:space="preserve"> </w:t>
      </w:r>
      <w:r w:rsidR="007D2563" w:rsidRPr="00E3536E">
        <w:rPr>
          <w:b/>
          <w:color w:val="000000" w:themeColor="text1"/>
          <w:szCs w:val="20"/>
          <w:lang w:eastAsia="ar-SA"/>
        </w:rPr>
        <w:t>GAISRŲ PREVENCIJOS 2022–2024 METŲ</w:t>
      </w:r>
      <w:r w:rsidR="007D2563">
        <w:rPr>
          <w:b/>
          <w:color w:val="000000" w:themeColor="text1"/>
          <w:szCs w:val="20"/>
          <w:lang w:eastAsia="ar-SA"/>
        </w:rPr>
        <w:t xml:space="preserve"> </w:t>
      </w:r>
      <w:r w:rsidR="007D2563" w:rsidRPr="00E3536E">
        <w:rPr>
          <w:b/>
          <w:bCs/>
          <w:color w:val="000000" w:themeColor="text1"/>
        </w:rPr>
        <w:t>PROGRAMOS PATVIRTINIMO</w:t>
      </w:r>
      <w:r w:rsidR="007D2563">
        <w:rPr>
          <w:b/>
          <w:bCs/>
          <w:color w:val="000000" w:themeColor="text1"/>
        </w:rPr>
        <w:t>“ PAKEITIMO</w:t>
      </w:r>
      <w:r w:rsidRPr="00E3536E">
        <w:rPr>
          <w:b/>
          <w:caps/>
          <w:color w:val="000000" w:themeColor="text1"/>
        </w:rPr>
        <w:t xml:space="preserve">“ </w:t>
      </w:r>
      <w:r w:rsidRPr="00E3536E">
        <w:rPr>
          <w:b/>
          <w:color w:val="000000" w:themeColor="text1"/>
        </w:rPr>
        <w:t>PROJEKTO</w:t>
      </w:r>
      <w:r w:rsidR="007D2563">
        <w:rPr>
          <w:b/>
          <w:color w:val="000000" w:themeColor="text1"/>
          <w:szCs w:val="20"/>
          <w:lang w:eastAsia="ar-SA"/>
        </w:rPr>
        <w:t xml:space="preserve"> </w:t>
      </w:r>
      <w:r w:rsidRPr="00E3536E">
        <w:rPr>
          <w:b/>
          <w:color w:val="000000" w:themeColor="text1"/>
        </w:rPr>
        <w:t>AIŠKINAMASIS RAŠTAS</w:t>
      </w:r>
    </w:p>
    <w:p w14:paraId="34AB9B73" w14:textId="77777777" w:rsidR="00D07CC9" w:rsidRPr="00E3536E" w:rsidRDefault="00D07CC9" w:rsidP="00D07CC9">
      <w:pPr>
        <w:ind w:firstLine="720"/>
        <w:jc w:val="both"/>
        <w:rPr>
          <w:b/>
          <w:color w:val="000000" w:themeColor="text1"/>
        </w:rPr>
      </w:pPr>
    </w:p>
    <w:p w14:paraId="3677521C" w14:textId="77777777" w:rsidR="00D07CC9" w:rsidRPr="00E3536E" w:rsidRDefault="00D07CC9" w:rsidP="00F53D9A">
      <w:pPr>
        <w:tabs>
          <w:tab w:val="left" w:pos="993"/>
        </w:tabs>
        <w:spacing w:line="276" w:lineRule="auto"/>
        <w:ind w:firstLine="720"/>
        <w:jc w:val="both"/>
        <w:rPr>
          <w:b/>
          <w:color w:val="000000" w:themeColor="text1"/>
        </w:rPr>
      </w:pPr>
      <w:r w:rsidRPr="00E3536E">
        <w:rPr>
          <w:rFonts w:eastAsia="Calibri"/>
          <w:b/>
          <w:color w:val="000000" w:themeColor="text1"/>
        </w:rPr>
        <w:t>1.</w:t>
      </w:r>
      <w:r w:rsidRPr="00E3536E">
        <w:rPr>
          <w:rFonts w:eastAsia="Calibri"/>
          <w:b/>
          <w:color w:val="000000" w:themeColor="text1"/>
        </w:rPr>
        <w:tab/>
      </w:r>
      <w:r w:rsidRPr="00E3536E">
        <w:rPr>
          <w:b/>
          <w:color w:val="000000" w:themeColor="text1"/>
        </w:rPr>
        <w:t>Sprendimo projekto tikslai ir uždaviniai.</w:t>
      </w:r>
    </w:p>
    <w:p w14:paraId="08B32B98" w14:textId="682EF1EB" w:rsidR="006E7F96" w:rsidRPr="006E7F96" w:rsidRDefault="00D07CC9" w:rsidP="00F53D9A">
      <w:pPr>
        <w:tabs>
          <w:tab w:val="right" w:pos="851"/>
          <w:tab w:val="center" w:pos="4153"/>
          <w:tab w:val="right" w:pos="8306"/>
        </w:tabs>
        <w:spacing w:line="276" w:lineRule="auto"/>
        <w:jc w:val="both"/>
        <w:rPr>
          <w:color w:val="000000" w:themeColor="text1"/>
        </w:rPr>
      </w:pPr>
      <w:r w:rsidRPr="006E7F96">
        <w:rPr>
          <w:color w:val="000000" w:themeColor="text1"/>
        </w:rPr>
        <w:t xml:space="preserve">            </w:t>
      </w:r>
      <w:r w:rsidR="008D7B73" w:rsidRPr="006E7F96">
        <w:rPr>
          <w:color w:val="000000" w:themeColor="text1"/>
        </w:rPr>
        <w:t>S</w:t>
      </w:r>
      <w:r w:rsidRPr="006E7F96">
        <w:rPr>
          <w:color w:val="000000" w:themeColor="text1"/>
        </w:rPr>
        <w:t xml:space="preserve">prendimo projekto tikslas </w:t>
      </w:r>
      <w:r w:rsidR="008D7B73" w:rsidRPr="006E7F96">
        <w:rPr>
          <w:color w:val="000000" w:themeColor="text1"/>
        </w:rPr>
        <w:t>– patikslinti</w:t>
      </w:r>
      <w:r w:rsidRPr="006E7F96">
        <w:rPr>
          <w:color w:val="000000" w:themeColor="text1"/>
        </w:rPr>
        <w:t xml:space="preserve"> Anykščių rajono </w:t>
      </w:r>
      <w:r w:rsidR="009133D9" w:rsidRPr="006E7F96">
        <w:rPr>
          <w:color w:val="000000" w:themeColor="text1"/>
        </w:rPr>
        <w:t>savivaldybės gaisrų prevencijos 2022–2024 metų programą</w:t>
      </w:r>
      <w:r w:rsidR="00D53F1C" w:rsidRPr="006E7F96">
        <w:rPr>
          <w:color w:val="000000" w:themeColor="text1"/>
        </w:rPr>
        <w:t xml:space="preserve"> (</w:t>
      </w:r>
      <w:r w:rsidR="008D7B73" w:rsidRPr="006E7F96">
        <w:rPr>
          <w:color w:val="000000" w:themeColor="text1"/>
        </w:rPr>
        <w:t>t</w:t>
      </w:r>
      <w:r w:rsidR="00D53F1C" w:rsidRPr="006E7F96">
        <w:rPr>
          <w:color w:val="000000" w:themeColor="text1"/>
        </w:rPr>
        <w:t>oliau – Programa)</w:t>
      </w:r>
      <w:r w:rsidR="007161C5" w:rsidRPr="006E7F96">
        <w:rPr>
          <w:color w:val="000000" w:themeColor="text1"/>
        </w:rPr>
        <w:t xml:space="preserve">, </w:t>
      </w:r>
      <w:r w:rsidR="008D7B73" w:rsidRPr="006E7F96">
        <w:rPr>
          <w:color w:val="000000" w:themeColor="text1"/>
        </w:rPr>
        <w:t xml:space="preserve">atsižvelgiant į </w:t>
      </w:r>
      <w:r w:rsidR="006E7F96" w:rsidRPr="006E7F96">
        <w:rPr>
          <w:color w:val="000000" w:themeColor="text1"/>
        </w:rPr>
        <w:t>2022 m. vykd</w:t>
      </w:r>
      <w:r w:rsidR="001B418A">
        <w:rPr>
          <w:color w:val="000000" w:themeColor="text1"/>
        </w:rPr>
        <w:t>yt</w:t>
      </w:r>
      <w:r w:rsidR="003D3420">
        <w:rPr>
          <w:color w:val="000000" w:themeColor="text1"/>
        </w:rPr>
        <w:t>ų</w:t>
      </w:r>
      <w:r w:rsidR="006E7F96" w:rsidRPr="006E7F96">
        <w:rPr>
          <w:color w:val="000000" w:themeColor="text1"/>
        </w:rPr>
        <w:t xml:space="preserve"> </w:t>
      </w:r>
      <w:r w:rsidR="001B418A">
        <w:rPr>
          <w:color w:val="000000" w:themeColor="text1"/>
        </w:rPr>
        <w:t xml:space="preserve">Programos </w:t>
      </w:r>
      <w:r w:rsidR="006E7F96" w:rsidRPr="006E7F96">
        <w:rPr>
          <w:color w:val="000000" w:themeColor="text1"/>
        </w:rPr>
        <w:t>priemonių</w:t>
      </w:r>
      <w:r w:rsidR="001B418A">
        <w:rPr>
          <w:color w:val="000000" w:themeColor="text1"/>
        </w:rPr>
        <w:t xml:space="preserve"> plano</w:t>
      </w:r>
      <w:r w:rsidR="006E7F96" w:rsidRPr="006E7F96">
        <w:rPr>
          <w:color w:val="000000" w:themeColor="text1"/>
        </w:rPr>
        <w:t xml:space="preserve"> </w:t>
      </w:r>
      <w:r w:rsidR="001B418A" w:rsidRPr="006E7F96">
        <w:rPr>
          <w:color w:val="000000" w:themeColor="text1"/>
        </w:rPr>
        <w:t xml:space="preserve">rengiamos </w:t>
      </w:r>
      <w:r w:rsidR="001B418A" w:rsidRPr="006E7F96">
        <w:rPr>
          <w:bCs/>
          <w:color w:val="000000" w:themeColor="text1"/>
          <w:lang w:eastAsia="ar-SA"/>
        </w:rPr>
        <w:t>būstų priešgaisrinės saugos trūkumų (dūmtraukių, šildymo įrenginių ir elektros instaliacijos trūkumų, dūmų detektorių nebuvimo) šalinimo pagalbos teikimo tvarkos optimalaus</w:t>
      </w:r>
      <w:r w:rsidR="001B418A" w:rsidRPr="006E7F96">
        <w:rPr>
          <w:color w:val="000000" w:themeColor="text1"/>
        </w:rPr>
        <w:t xml:space="preserve"> </w:t>
      </w:r>
      <w:r w:rsidR="006E7F96" w:rsidRPr="006E7F96">
        <w:rPr>
          <w:color w:val="000000" w:themeColor="text1"/>
        </w:rPr>
        <w:t>įgyvendinim</w:t>
      </w:r>
      <w:r w:rsidR="001B418A">
        <w:rPr>
          <w:color w:val="000000" w:themeColor="text1"/>
        </w:rPr>
        <w:t>o</w:t>
      </w:r>
      <w:r w:rsidR="006E7F96" w:rsidRPr="006E7F96">
        <w:rPr>
          <w:color w:val="000000" w:themeColor="text1"/>
        </w:rPr>
        <w:t xml:space="preserve"> išgrynin</w:t>
      </w:r>
      <w:r w:rsidR="003D3420">
        <w:rPr>
          <w:color w:val="000000" w:themeColor="text1"/>
        </w:rPr>
        <w:t>ti</w:t>
      </w:r>
      <w:r w:rsidR="001B418A">
        <w:rPr>
          <w:color w:val="000000" w:themeColor="text1"/>
        </w:rPr>
        <w:t xml:space="preserve"> bei patikslinti</w:t>
      </w:r>
      <w:r w:rsidR="006E7F96" w:rsidRPr="006E7F96">
        <w:rPr>
          <w:color w:val="000000" w:themeColor="text1"/>
        </w:rPr>
        <w:t xml:space="preserve"> </w:t>
      </w:r>
      <w:r w:rsidR="001B418A">
        <w:rPr>
          <w:color w:val="000000" w:themeColor="text1"/>
        </w:rPr>
        <w:t xml:space="preserve">uždavinių  bei priemonių aprašymai, </w:t>
      </w:r>
      <w:r w:rsidR="006E7F96" w:rsidRPr="006E7F96">
        <w:rPr>
          <w:color w:val="000000" w:themeColor="text1"/>
        </w:rPr>
        <w:t>atsaking</w:t>
      </w:r>
      <w:r w:rsidR="001B418A">
        <w:rPr>
          <w:color w:val="000000" w:themeColor="text1"/>
        </w:rPr>
        <w:t>i</w:t>
      </w:r>
      <w:r w:rsidR="006E7F96" w:rsidRPr="006E7F96">
        <w:rPr>
          <w:color w:val="000000" w:themeColor="text1"/>
        </w:rPr>
        <w:t xml:space="preserve"> vykdytoj</w:t>
      </w:r>
      <w:r w:rsidR="001B418A">
        <w:rPr>
          <w:color w:val="000000" w:themeColor="text1"/>
        </w:rPr>
        <w:t>ai</w:t>
      </w:r>
      <w:r w:rsidR="006E7F96" w:rsidRPr="006E7F96">
        <w:rPr>
          <w:color w:val="000000" w:themeColor="text1"/>
        </w:rPr>
        <w:t xml:space="preserve"> ir vykdymo termin</w:t>
      </w:r>
      <w:r w:rsidR="001B418A">
        <w:rPr>
          <w:color w:val="000000" w:themeColor="text1"/>
        </w:rPr>
        <w:t>ai.</w:t>
      </w:r>
      <w:r w:rsidRPr="006E7F96">
        <w:rPr>
          <w:color w:val="000000" w:themeColor="text1"/>
        </w:rPr>
        <w:t xml:space="preserve"> </w:t>
      </w:r>
    </w:p>
    <w:p w14:paraId="54B6409A" w14:textId="77777777" w:rsidR="00D07CC9" w:rsidRPr="00E3536E" w:rsidRDefault="00D07CC9" w:rsidP="00F53D9A">
      <w:pPr>
        <w:tabs>
          <w:tab w:val="left" w:pos="993"/>
        </w:tabs>
        <w:spacing w:line="276" w:lineRule="auto"/>
        <w:ind w:firstLine="720"/>
        <w:jc w:val="both"/>
        <w:rPr>
          <w:b/>
          <w:color w:val="000000" w:themeColor="text1"/>
        </w:rPr>
      </w:pPr>
      <w:r w:rsidRPr="00E3536E">
        <w:rPr>
          <w:rFonts w:eastAsia="Calibri"/>
          <w:b/>
          <w:color w:val="000000" w:themeColor="text1"/>
        </w:rPr>
        <w:t>2.</w:t>
      </w:r>
      <w:r w:rsidRPr="00E3536E">
        <w:rPr>
          <w:rFonts w:eastAsia="Calibri"/>
          <w:b/>
          <w:color w:val="000000" w:themeColor="text1"/>
        </w:rPr>
        <w:tab/>
      </w:r>
      <w:r w:rsidRPr="00E3536E">
        <w:rPr>
          <w:b/>
          <w:color w:val="000000" w:themeColor="text1"/>
        </w:rPr>
        <w:t>Siūlomos teisinio reguliavimo nuostatos ir laukiami rezultatai.</w:t>
      </w:r>
    </w:p>
    <w:p w14:paraId="2766B339" w14:textId="7123ED55" w:rsidR="006B6DA7" w:rsidRDefault="006B6DA7" w:rsidP="00F53D9A">
      <w:pPr>
        <w:spacing w:line="276" w:lineRule="auto"/>
        <w:ind w:firstLine="720"/>
        <w:jc w:val="both"/>
      </w:pPr>
      <w:r>
        <w:t xml:space="preserve">Siūloma patvirtinti </w:t>
      </w:r>
      <w:r w:rsidRPr="006E7F96">
        <w:rPr>
          <w:color w:val="000000" w:themeColor="text1"/>
        </w:rPr>
        <w:t>gaisrų prevencijos 2022–2024 metų program</w:t>
      </w:r>
      <w:r>
        <w:rPr>
          <w:color w:val="000000" w:themeColor="text1"/>
        </w:rPr>
        <w:t>os</w:t>
      </w:r>
      <w:r w:rsidR="009432B3">
        <w:rPr>
          <w:color w:val="000000" w:themeColor="text1"/>
        </w:rPr>
        <w:t xml:space="preserve"> </w:t>
      </w:r>
      <w:r>
        <w:t xml:space="preserve">pakeitimus. </w:t>
      </w:r>
      <w:r w:rsidRPr="0044411D">
        <w:t xml:space="preserve">Pritarus sprendimo projektui, bus efektyviai panaudoti </w:t>
      </w:r>
      <w:r w:rsidR="009432B3">
        <w:t>žmogiškieji</w:t>
      </w:r>
      <w:r w:rsidRPr="0044411D">
        <w:t xml:space="preserve"> ištekliai</w:t>
      </w:r>
      <w:r w:rsidR="009432B3">
        <w:t xml:space="preserve"> bei</w:t>
      </w:r>
      <w:r w:rsidRPr="0044411D">
        <w:t xml:space="preserve"> pasiekti užsibrėžti tikslai</w:t>
      </w:r>
      <w:r w:rsidR="009432B3">
        <w:t xml:space="preserve"> – mažinti </w:t>
      </w:r>
      <w:r w:rsidR="009432B3" w:rsidRPr="00E3536E">
        <w:rPr>
          <w:color w:val="000000" w:themeColor="text1"/>
        </w:rPr>
        <w:t>gaisrų bei juose žuvusių ar traumuotų asmenų skaiči</w:t>
      </w:r>
      <w:r w:rsidR="009432B3">
        <w:rPr>
          <w:color w:val="000000" w:themeColor="text1"/>
        </w:rPr>
        <w:t>ų</w:t>
      </w:r>
      <w:r>
        <w:t xml:space="preserve">. </w:t>
      </w:r>
    </w:p>
    <w:p w14:paraId="421D286D" w14:textId="77777777" w:rsidR="009432B3" w:rsidRDefault="00D07CC9" w:rsidP="00F53D9A">
      <w:pPr>
        <w:spacing w:line="276" w:lineRule="auto"/>
        <w:jc w:val="both"/>
        <w:rPr>
          <w:b/>
          <w:color w:val="000000" w:themeColor="text1"/>
        </w:rPr>
      </w:pPr>
      <w:r w:rsidRPr="00E3536E">
        <w:rPr>
          <w:b/>
          <w:color w:val="000000" w:themeColor="text1"/>
        </w:rPr>
        <w:t xml:space="preserve">            3. Lėšų poreikis ir šaltiniai</w:t>
      </w:r>
    </w:p>
    <w:p w14:paraId="42BDA1A2" w14:textId="01E3EF46" w:rsidR="00D07CC9" w:rsidRPr="00883487" w:rsidRDefault="00D07CC9" w:rsidP="00F53D9A">
      <w:pPr>
        <w:spacing w:line="276" w:lineRule="auto"/>
        <w:ind w:firstLine="720"/>
        <w:jc w:val="both"/>
        <w:rPr>
          <w:b/>
          <w:color w:val="000000" w:themeColor="text1"/>
        </w:rPr>
      </w:pPr>
      <w:r w:rsidRPr="00E3536E">
        <w:rPr>
          <w:color w:val="000000" w:themeColor="text1"/>
        </w:rPr>
        <w:t xml:space="preserve"> </w:t>
      </w:r>
      <w:r w:rsidR="009432B3" w:rsidRPr="00877184">
        <w:t xml:space="preserve">Priemonių įgyvendinimui lėšų </w:t>
      </w:r>
      <w:r w:rsidR="009432B3">
        <w:t xml:space="preserve">poreikis nurodytas </w:t>
      </w:r>
      <w:r w:rsidR="00883487">
        <w:rPr>
          <w:color w:val="000000" w:themeColor="text1"/>
        </w:rPr>
        <w:t xml:space="preserve">Programos </w:t>
      </w:r>
      <w:r w:rsidR="00883487" w:rsidRPr="006E7F96">
        <w:rPr>
          <w:color w:val="000000" w:themeColor="text1"/>
        </w:rPr>
        <w:t>priemonių</w:t>
      </w:r>
      <w:r w:rsidR="00883487">
        <w:rPr>
          <w:color w:val="000000" w:themeColor="text1"/>
        </w:rPr>
        <w:t xml:space="preserve"> plano</w:t>
      </w:r>
      <w:r w:rsidR="00883487">
        <w:t xml:space="preserve"> lentelėje skiltyje „Lėšų poreikis eurais“</w:t>
      </w:r>
      <w:r w:rsidR="009432B3">
        <w:t xml:space="preserve">. </w:t>
      </w:r>
    </w:p>
    <w:p w14:paraId="7FEE92E6" w14:textId="77777777" w:rsidR="00D07CC9" w:rsidRPr="00E3536E" w:rsidRDefault="00D07CC9" w:rsidP="00F53D9A">
      <w:pPr>
        <w:spacing w:line="276" w:lineRule="auto"/>
        <w:ind w:firstLine="720"/>
        <w:jc w:val="both"/>
        <w:rPr>
          <w:b/>
          <w:color w:val="000000" w:themeColor="text1"/>
        </w:rPr>
      </w:pPr>
      <w:r w:rsidRPr="00E3536E">
        <w:rPr>
          <w:b/>
          <w:color w:val="000000" w:themeColor="text1"/>
        </w:rPr>
        <w:t>4. Numatomo teisinio reguliavimo poveikio vertinimo rezultatai, galimos neigiamos priimto sprendimo pasekmės ir kokių priemonių reikėtų imtis, kad tokių pasekmių būtų išvengta.</w:t>
      </w:r>
    </w:p>
    <w:p w14:paraId="7E867398" w14:textId="77777777" w:rsidR="00D07CC9" w:rsidRPr="00E3536E" w:rsidRDefault="00D07CC9" w:rsidP="00F53D9A">
      <w:pPr>
        <w:spacing w:line="276" w:lineRule="auto"/>
        <w:ind w:firstLine="720"/>
        <w:jc w:val="both"/>
        <w:rPr>
          <w:color w:val="000000" w:themeColor="text1"/>
        </w:rPr>
      </w:pPr>
      <w:r w:rsidRPr="00E3536E">
        <w:rPr>
          <w:color w:val="000000" w:themeColor="text1"/>
        </w:rPr>
        <w:t>Nevertinamas.</w:t>
      </w:r>
    </w:p>
    <w:p w14:paraId="070D79BF" w14:textId="77777777" w:rsidR="00D07CC9" w:rsidRPr="00E3536E" w:rsidRDefault="00D07CC9" w:rsidP="00F53D9A">
      <w:pPr>
        <w:spacing w:line="276" w:lineRule="auto"/>
        <w:ind w:firstLine="720"/>
        <w:jc w:val="both"/>
        <w:rPr>
          <w:b/>
          <w:color w:val="000000" w:themeColor="text1"/>
        </w:rPr>
      </w:pPr>
      <w:r w:rsidRPr="00E3536E">
        <w:rPr>
          <w:b/>
          <w:color w:val="000000" w:themeColor="text1"/>
        </w:rPr>
        <w:t>5. Kokius teisės aktus būtina priimti, kokius galiojančius teisės aktus reikia pakeisti ar pripažinti netekusiais galios – kas ir kada juos turėtų priimti.</w:t>
      </w:r>
    </w:p>
    <w:p w14:paraId="2B043AAD" w14:textId="3C4C4133" w:rsidR="00D07CC9" w:rsidRPr="00E3536E" w:rsidRDefault="00883487" w:rsidP="00F53D9A">
      <w:pPr>
        <w:spacing w:line="276" w:lineRule="auto"/>
        <w:ind w:firstLine="720"/>
        <w:jc w:val="both"/>
        <w:rPr>
          <w:color w:val="000000" w:themeColor="text1"/>
        </w:rPr>
      </w:pPr>
      <w:r>
        <w:rPr>
          <w:rFonts w:eastAsia="Calibri"/>
          <w:iCs/>
          <w:color w:val="000000" w:themeColor="text1"/>
        </w:rPr>
        <w:t>Nėra.</w:t>
      </w:r>
    </w:p>
    <w:p w14:paraId="5C4BD1B8" w14:textId="77777777" w:rsidR="00D07CC9" w:rsidRPr="00E3536E" w:rsidRDefault="00D07CC9" w:rsidP="00F53D9A">
      <w:pPr>
        <w:spacing w:line="276" w:lineRule="auto"/>
        <w:ind w:firstLine="720"/>
        <w:jc w:val="both"/>
        <w:rPr>
          <w:b/>
          <w:color w:val="000000" w:themeColor="text1"/>
        </w:rPr>
      </w:pPr>
      <w:r w:rsidRPr="00E3536E">
        <w:rPr>
          <w:b/>
          <w:color w:val="000000" w:themeColor="text1"/>
        </w:rPr>
        <w:t>6. Sprendimo įgyvendinimo terminai – kas, ką ir kada turėtų atlikti.</w:t>
      </w:r>
    </w:p>
    <w:p w14:paraId="63B955A3" w14:textId="31A9F65B" w:rsidR="00D07CC9" w:rsidRPr="00E3536E" w:rsidRDefault="002D62B0" w:rsidP="00F53D9A">
      <w:pPr>
        <w:pStyle w:val="Sraopastraipa"/>
        <w:spacing w:after="0" w:line="276" w:lineRule="auto"/>
        <w:ind w:left="0" w:firstLine="709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lt-LT"/>
        </w:rPr>
      </w:pPr>
      <w:r w:rsidRPr="00E3536E">
        <w:rPr>
          <w:rFonts w:ascii="Times New Roman" w:hAnsi="Times New Roman"/>
          <w:color w:val="000000" w:themeColor="text1"/>
          <w:sz w:val="24"/>
          <w:szCs w:val="24"/>
        </w:rPr>
        <w:t>Sprendimo projektas planuojamas įgyvendinti pagal Programos priemonių planą, kuris išdėstytas Programos VI skyriuje.</w:t>
      </w:r>
    </w:p>
    <w:p w14:paraId="5817273A" w14:textId="77777777" w:rsidR="00D07CC9" w:rsidRPr="00E3536E" w:rsidRDefault="00D07CC9" w:rsidP="00F53D9A">
      <w:pPr>
        <w:spacing w:line="276" w:lineRule="auto"/>
        <w:ind w:firstLine="720"/>
        <w:jc w:val="both"/>
        <w:rPr>
          <w:b/>
          <w:color w:val="000000" w:themeColor="text1"/>
        </w:rPr>
      </w:pPr>
      <w:r w:rsidRPr="00E3536E">
        <w:rPr>
          <w:b/>
          <w:color w:val="000000" w:themeColor="text1"/>
        </w:rPr>
        <w:t>7. Sprendimo projekto rengimo metu gauti specialistų vertinimai ir išvados.</w:t>
      </w:r>
    </w:p>
    <w:p w14:paraId="0B48D42F" w14:textId="4F68BB59" w:rsidR="00D07CC9" w:rsidRPr="00F53D9A" w:rsidRDefault="00565D90" w:rsidP="00F53D9A">
      <w:pPr>
        <w:spacing w:line="276" w:lineRule="auto"/>
        <w:ind w:firstLine="720"/>
        <w:jc w:val="both"/>
        <w:rPr>
          <w:color w:val="000000" w:themeColor="text1"/>
        </w:rPr>
      </w:pPr>
      <w:r>
        <w:rPr>
          <w:color w:val="000000" w:themeColor="text1"/>
        </w:rPr>
        <w:t>Nėra</w:t>
      </w:r>
      <w:r w:rsidR="001303AE" w:rsidRPr="00F53D9A">
        <w:rPr>
          <w:bCs/>
          <w:color w:val="000000" w:themeColor="text1"/>
        </w:rPr>
        <w:t>.</w:t>
      </w:r>
    </w:p>
    <w:p w14:paraId="0400C913" w14:textId="77777777" w:rsidR="00D07CC9" w:rsidRPr="00E3536E" w:rsidRDefault="00D07CC9" w:rsidP="00F53D9A">
      <w:pPr>
        <w:spacing w:line="276" w:lineRule="auto"/>
        <w:ind w:firstLine="720"/>
        <w:rPr>
          <w:b/>
          <w:color w:val="000000" w:themeColor="text1"/>
        </w:rPr>
      </w:pPr>
      <w:r w:rsidRPr="00E3536E">
        <w:rPr>
          <w:b/>
          <w:color w:val="000000" w:themeColor="text1"/>
        </w:rPr>
        <w:t>8. Kiti reikalingi pagrindimai, skaičiavimai ir paaiškinimai.</w:t>
      </w:r>
    </w:p>
    <w:p w14:paraId="2D2E81A5" w14:textId="77777777" w:rsidR="00D07CC9" w:rsidRPr="00E3536E" w:rsidRDefault="00D07CC9" w:rsidP="00F53D9A">
      <w:pPr>
        <w:spacing w:line="276" w:lineRule="auto"/>
        <w:ind w:firstLine="720"/>
        <w:rPr>
          <w:color w:val="000000" w:themeColor="text1"/>
        </w:rPr>
      </w:pPr>
      <w:r w:rsidRPr="00E3536E">
        <w:rPr>
          <w:color w:val="000000" w:themeColor="text1"/>
        </w:rPr>
        <w:t>Nėra.</w:t>
      </w:r>
    </w:p>
    <w:p w14:paraId="6C306311" w14:textId="77777777" w:rsidR="00D07CC9" w:rsidRPr="00E3536E" w:rsidRDefault="00D07CC9" w:rsidP="00F53D9A">
      <w:pPr>
        <w:spacing w:line="276" w:lineRule="auto"/>
        <w:ind w:firstLine="720"/>
        <w:rPr>
          <w:color w:val="000000" w:themeColor="text1"/>
        </w:rPr>
      </w:pPr>
      <w:r w:rsidRPr="00E3536E">
        <w:rPr>
          <w:b/>
          <w:color w:val="000000" w:themeColor="text1"/>
        </w:rPr>
        <w:t>9. Sprendimo projekto iniciatoriai ir rengėjai, pranešėjas</w:t>
      </w:r>
      <w:r w:rsidRPr="00E3536E">
        <w:rPr>
          <w:color w:val="000000" w:themeColor="text1"/>
        </w:rPr>
        <w:t xml:space="preserve">  </w:t>
      </w:r>
    </w:p>
    <w:p w14:paraId="175571FF" w14:textId="7C0EC82A" w:rsidR="00D07CC9" w:rsidRPr="00E3536E" w:rsidRDefault="00D07CC9" w:rsidP="00F53D9A">
      <w:pPr>
        <w:spacing w:line="276" w:lineRule="auto"/>
        <w:ind w:firstLine="709"/>
        <w:jc w:val="both"/>
        <w:rPr>
          <w:color w:val="000000" w:themeColor="text1"/>
        </w:rPr>
      </w:pPr>
      <w:r w:rsidRPr="00E3536E">
        <w:rPr>
          <w:color w:val="000000" w:themeColor="text1"/>
        </w:rPr>
        <w:t xml:space="preserve">Iniciatorius – </w:t>
      </w:r>
      <w:r w:rsidR="00A075EB" w:rsidRPr="00E3536E">
        <w:rPr>
          <w:color w:val="000000" w:themeColor="text1"/>
        </w:rPr>
        <w:t>Vyriausioji specialistė (mobilizacijai ir civilinei saugai) Reda Kruopė</w:t>
      </w:r>
      <w:r w:rsidRPr="00E3536E">
        <w:rPr>
          <w:color w:val="000000" w:themeColor="text1"/>
        </w:rPr>
        <w:t>.</w:t>
      </w:r>
    </w:p>
    <w:p w14:paraId="44030FFD" w14:textId="56FEAD9E" w:rsidR="00D07CC9" w:rsidRPr="00E3536E" w:rsidRDefault="00D07CC9" w:rsidP="00F53D9A">
      <w:pPr>
        <w:spacing w:line="276" w:lineRule="auto"/>
        <w:ind w:firstLine="709"/>
        <w:jc w:val="both"/>
        <w:rPr>
          <w:color w:val="000000" w:themeColor="text1"/>
        </w:rPr>
      </w:pPr>
      <w:r w:rsidRPr="00E3536E">
        <w:rPr>
          <w:color w:val="000000" w:themeColor="text1"/>
        </w:rPr>
        <w:t>Rengėja</w:t>
      </w:r>
      <w:r w:rsidR="00A075EB" w:rsidRPr="00E3536E">
        <w:rPr>
          <w:color w:val="000000" w:themeColor="text1"/>
        </w:rPr>
        <w:t>s</w:t>
      </w:r>
      <w:r w:rsidRPr="00E3536E">
        <w:rPr>
          <w:color w:val="000000" w:themeColor="text1"/>
        </w:rPr>
        <w:t xml:space="preserve"> –</w:t>
      </w:r>
      <w:r w:rsidR="001303AE" w:rsidRPr="00E3536E">
        <w:rPr>
          <w:color w:val="000000" w:themeColor="text1"/>
        </w:rPr>
        <w:t xml:space="preserve"> </w:t>
      </w:r>
      <w:r w:rsidRPr="00E3536E">
        <w:rPr>
          <w:color w:val="000000" w:themeColor="text1"/>
        </w:rPr>
        <w:t>Vyriausioji specialistė (mobilizacijai ir civilinei saugai) Reda Kruopė.</w:t>
      </w:r>
    </w:p>
    <w:p w14:paraId="44893A45" w14:textId="77777777" w:rsidR="00D07CC9" w:rsidRPr="00E3536E" w:rsidRDefault="00D07CC9" w:rsidP="00F53D9A">
      <w:pPr>
        <w:spacing w:line="276" w:lineRule="auto"/>
        <w:ind w:firstLine="709"/>
        <w:jc w:val="both"/>
        <w:rPr>
          <w:color w:val="000000" w:themeColor="text1"/>
        </w:rPr>
      </w:pPr>
      <w:r w:rsidRPr="00E3536E">
        <w:rPr>
          <w:color w:val="000000" w:themeColor="text1"/>
        </w:rPr>
        <w:t>Pranešėjas – Vyriausioji specialistė (mobilizacijai ir civilinei saugai) Reda Kruopė.</w:t>
      </w:r>
    </w:p>
    <w:p w14:paraId="38CC5097" w14:textId="77777777" w:rsidR="00D07CC9" w:rsidRPr="00E3536E" w:rsidRDefault="00D07CC9" w:rsidP="00112A6E">
      <w:pPr>
        <w:jc w:val="center"/>
        <w:rPr>
          <w:color w:val="000000" w:themeColor="text1"/>
        </w:rPr>
      </w:pPr>
    </w:p>
    <w:sectPr w:rsidR="00D07CC9" w:rsidRPr="00E3536E" w:rsidSect="00BF36B8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491571" w14:textId="77777777" w:rsidR="004B3E38" w:rsidRDefault="004B3E38">
      <w:r>
        <w:separator/>
      </w:r>
    </w:p>
  </w:endnote>
  <w:endnote w:type="continuationSeparator" w:id="0">
    <w:p w14:paraId="793165E5" w14:textId="77777777" w:rsidR="004B3E38" w:rsidRDefault="004B3E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BA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C2A2D0" w14:textId="77777777" w:rsidR="004B3E38" w:rsidRDefault="004B3E38">
      <w:r>
        <w:separator/>
      </w:r>
    </w:p>
  </w:footnote>
  <w:footnote w:type="continuationSeparator" w:id="0">
    <w:p w14:paraId="5BC2156B" w14:textId="77777777" w:rsidR="004B3E38" w:rsidRDefault="004B3E3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348BB8" w14:textId="77777777" w:rsidR="00112A6E" w:rsidRDefault="00112A6E" w:rsidP="00B74F5F">
    <w:pPr>
      <w:pStyle w:val="Antrats"/>
      <w:jc w:val="center"/>
    </w:pPr>
    <w:r>
      <w:t>2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235CBE" w14:textId="77777777" w:rsidR="00112A6E" w:rsidRDefault="00112A6E" w:rsidP="00B74F5F">
    <w:pPr>
      <w:pStyle w:val="Antrats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3331339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79481430"/>
    <w:multiLevelType w:val="multilevel"/>
    <w:tmpl w:val="D9C61868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60"/>
      </w:pPr>
    </w:lvl>
    <w:lvl w:ilvl="1">
      <w:start w:val="2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265573303">
    <w:abstractNumId w:val="0"/>
  </w:num>
  <w:num w:numId="2" w16cid:durableId="45757576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20"/>
  <w:hyphenationZone w:val="396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12A6E"/>
    <w:rsid w:val="00024A81"/>
    <w:rsid w:val="00046ACB"/>
    <w:rsid w:val="000A2487"/>
    <w:rsid w:val="00112A6E"/>
    <w:rsid w:val="001303AE"/>
    <w:rsid w:val="001B418A"/>
    <w:rsid w:val="001C75C2"/>
    <w:rsid w:val="002A38A6"/>
    <w:rsid w:val="002C6E89"/>
    <w:rsid w:val="002D62B0"/>
    <w:rsid w:val="002F6137"/>
    <w:rsid w:val="00311537"/>
    <w:rsid w:val="00397CF7"/>
    <w:rsid w:val="003D2666"/>
    <w:rsid w:val="003D3420"/>
    <w:rsid w:val="003F25BB"/>
    <w:rsid w:val="00407CC3"/>
    <w:rsid w:val="00425ECD"/>
    <w:rsid w:val="00474EC1"/>
    <w:rsid w:val="0048016E"/>
    <w:rsid w:val="004A0757"/>
    <w:rsid w:val="004A2D72"/>
    <w:rsid w:val="004B3E38"/>
    <w:rsid w:val="004B478F"/>
    <w:rsid w:val="00565D90"/>
    <w:rsid w:val="005742AF"/>
    <w:rsid w:val="005A70A0"/>
    <w:rsid w:val="005E0E78"/>
    <w:rsid w:val="005F17D1"/>
    <w:rsid w:val="005F244D"/>
    <w:rsid w:val="0064140A"/>
    <w:rsid w:val="00647D4D"/>
    <w:rsid w:val="0068698D"/>
    <w:rsid w:val="006B6DA7"/>
    <w:rsid w:val="006E7F96"/>
    <w:rsid w:val="006F7DBF"/>
    <w:rsid w:val="007161C5"/>
    <w:rsid w:val="00774114"/>
    <w:rsid w:val="007A2D5E"/>
    <w:rsid w:val="007D2563"/>
    <w:rsid w:val="007E2D6E"/>
    <w:rsid w:val="007E60BF"/>
    <w:rsid w:val="00883487"/>
    <w:rsid w:val="008C3DCB"/>
    <w:rsid w:val="008D7B73"/>
    <w:rsid w:val="008E6554"/>
    <w:rsid w:val="0091125C"/>
    <w:rsid w:val="009133D9"/>
    <w:rsid w:val="009154A5"/>
    <w:rsid w:val="009432B3"/>
    <w:rsid w:val="00943F75"/>
    <w:rsid w:val="009A2305"/>
    <w:rsid w:val="009F26CC"/>
    <w:rsid w:val="00A075EB"/>
    <w:rsid w:val="00A11FF6"/>
    <w:rsid w:val="00A2651A"/>
    <w:rsid w:val="00AD43A8"/>
    <w:rsid w:val="00AD7758"/>
    <w:rsid w:val="00B03910"/>
    <w:rsid w:val="00B303EB"/>
    <w:rsid w:val="00B457A1"/>
    <w:rsid w:val="00B92222"/>
    <w:rsid w:val="00B9655A"/>
    <w:rsid w:val="00BC3BA8"/>
    <w:rsid w:val="00BD42A1"/>
    <w:rsid w:val="00BF36B8"/>
    <w:rsid w:val="00C11B73"/>
    <w:rsid w:val="00C25399"/>
    <w:rsid w:val="00C70C77"/>
    <w:rsid w:val="00C74098"/>
    <w:rsid w:val="00C74192"/>
    <w:rsid w:val="00D07CC9"/>
    <w:rsid w:val="00D31224"/>
    <w:rsid w:val="00D53F1C"/>
    <w:rsid w:val="00D6227D"/>
    <w:rsid w:val="00D80AB5"/>
    <w:rsid w:val="00DC70DA"/>
    <w:rsid w:val="00DE72C2"/>
    <w:rsid w:val="00E130F2"/>
    <w:rsid w:val="00E3536E"/>
    <w:rsid w:val="00ED403A"/>
    <w:rsid w:val="00F01DA1"/>
    <w:rsid w:val="00F0229F"/>
    <w:rsid w:val="00F53D9A"/>
    <w:rsid w:val="00F5408C"/>
    <w:rsid w:val="00F666A5"/>
    <w:rsid w:val="00FC29A0"/>
    <w:rsid w:val="00FE7D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7D4A66"/>
  <w15:docId w15:val="{A55A01D9-8C40-43C5-A150-DB3AB64698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112A6E"/>
    <w:pPr>
      <w:spacing w:after="0" w:line="240" w:lineRule="auto"/>
    </w:pPr>
    <w:rPr>
      <w:rFonts w:eastAsia="Times New Roman" w:cs="Times New Roman"/>
      <w:szCs w:val="24"/>
      <w:lang w:val="lt-LT"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MAZAS">
    <w:name w:val="MAZAS"/>
    <w:basedOn w:val="prastasis"/>
    <w:rsid w:val="00112A6E"/>
    <w:pPr>
      <w:suppressAutoHyphens/>
      <w:autoSpaceDE w:val="0"/>
      <w:autoSpaceDN w:val="0"/>
      <w:adjustRightInd w:val="0"/>
      <w:spacing w:line="298" w:lineRule="auto"/>
      <w:ind w:firstLine="312"/>
      <w:jc w:val="both"/>
      <w:textAlignment w:val="center"/>
    </w:pPr>
    <w:rPr>
      <w:color w:val="000000"/>
      <w:sz w:val="8"/>
      <w:szCs w:val="8"/>
      <w:lang w:eastAsia="en-US"/>
    </w:rPr>
  </w:style>
  <w:style w:type="paragraph" w:customStyle="1" w:styleId="Patvirtinta">
    <w:name w:val="Patvirtinta"/>
    <w:basedOn w:val="prastasis"/>
    <w:rsid w:val="00112A6E"/>
    <w:pPr>
      <w:keepLines/>
      <w:tabs>
        <w:tab w:val="left" w:pos="1304"/>
        <w:tab w:val="left" w:pos="1457"/>
        <w:tab w:val="left" w:pos="1604"/>
        <w:tab w:val="left" w:pos="1757"/>
      </w:tabs>
      <w:suppressAutoHyphens/>
      <w:autoSpaceDE w:val="0"/>
      <w:autoSpaceDN w:val="0"/>
      <w:adjustRightInd w:val="0"/>
      <w:spacing w:line="288" w:lineRule="auto"/>
      <w:ind w:left="5953"/>
      <w:textAlignment w:val="center"/>
    </w:pPr>
    <w:rPr>
      <w:color w:val="000000"/>
      <w:sz w:val="20"/>
      <w:szCs w:val="20"/>
      <w:lang w:eastAsia="en-US"/>
    </w:rPr>
  </w:style>
  <w:style w:type="paragraph" w:styleId="Antrats">
    <w:name w:val="header"/>
    <w:basedOn w:val="prastasis"/>
    <w:link w:val="AntratsDiagrama"/>
    <w:rsid w:val="00112A6E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rsid w:val="00112A6E"/>
    <w:rPr>
      <w:rFonts w:eastAsia="Times New Roman" w:cs="Times New Roman"/>
      <w:szCs w:val="24"/>
      <w:lang w:val="lt-LT" w:eastAsia="lt-LT"/>
    </w:rPr>
  </w:style>
  <w:style w:type="paragraph" w:customStyle="1" w:styleId="Default">
    <w:name w:val="Default"/>
    <w:rsid w:val="00112A6E"/>
    <w:pPr>
      <w:autoSpaceDE w:val="0"/>
      <w:autoSpaceDN w:val="0"/>
      <w:adjustRightInd w:val="0"/>
      <w:spacing w:after="0" w:line="240" w:lineRule="auto"/>
    </w:pPr>
    <w:rPr>
      <w:rFonts w:cs="Times New Roman"/>
      <w:color w:val="000000"/>
      <w:szCs w:val="24"/>
      <w:lang w:val="lt-LT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112A6E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112A6E"/>
    <w:rPr>
      <w:rFonts w:ascii="Tahoma" w:eastAsia="Times New Roman" w:hAnsi="Tahoma" w:cs="Tahoma"/>
      <w:sz w:val="16"/>
      <w:szCs w:val="16"/>
      <w:lang w:val="lt-LT" w:eastAsia="lt-LT"/>
    </w:rPr>
  </w:style>
  <w:style w:type="paragraph" w:styleId="Pagrindinistekstas">
    <w:name w:val="Body Text"/>
    <w:basedOn w:val="prastasis"/>
    <w:link w:val="PagrindinistekstasDiagrama"/>
    <w:uiPriority w:val="99"/>
    <w:semiHidden/>
    <w:unhideWhenUsed/>
    <w:rsid w:val="009A2305"/>
    <w:pPr>
      <w:overflowPunct w:val="0"/>
      <w:autoSpaceDE w:val="0"/>
      <w:autoSpaceDN w:val="0"/>
      <w:adjustRightInd w:val="0"/>
      <w:jc w:val="both"/>
    </w:pPr>
    <w:rPr>
      <w:bCs/>
      <w:szCs w:val="20"/>
      <w:lang w:eastAsia="en-US"/>
    </w:rPr>
  </w:style>
  <w:style w:type="character" w:customStyle="1" w:styleId="PagrindinistekstasDiagrama">
    <w:name w:val="Pagrindinis tekstas Diagrama"/>
    <w:basedOn w:val="Numatytasispastraiposriftas"/>
    <w:link w:val="Pagrindinistekstas"/>
    <w:uiPriority w:val="99"/>
    <w:semiHidden/>
    <w:rsid w:val="009A2305"/>
    <w:rPr>
      <w:rFonts w:eastAsia="Times New Roman" w:cs="Times New Roman"/>
      <w:bCs/>
      <w:szCs w:val="20"/>
      <w:lang w:val="lt-LT"/>
    </w:rPr>
  </w:style>
  <w:style w:type="character" w:customStyle="1" w:styleId="text">
    <w:name w:val="text"/>
    <w:uiPriority w:val="99"/>
    <w:rsid w:val="00D07CC9"/>
    <w:rPr>
      <w:rFonts w:cs="Times New Roman"/>
    </w:rPr>
  </w:style>
  <w:style w:type="paragraph" w:styleId="Sraopastraipa">
    <w:name w:val="List Paragraph"/>
    <w:aliases w:val="List Paragraph Red"/>
    <w:basedOn w:val="prastasis"/>
    <w:link w:val="SraopastraipaDiagrama"/>
    <w:uiPriority w:val="34"/>
    <w:qFormat/>
    <w:rsid w:val="00D07CC9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Pataisymai">
    <w:name w:val="Revision"/>
    <w:hidden/>
    <w:uiPriority w:val="99"/>
    <w:semiHidden/>
    <w:rsid w:val="00D80AB5"/>
    <w:pPr>
      <w:spacing w:after="0" w:line="240" w:lineRule="auto"/>
    </w:pPr>
    <w:rPr>
      <w:rFonts w:eastAsia="Times New Roman" w:cs="Times New Roman"/>
      <w:szCs w:val="24"/>
      <w:lang w:val="lt-LT" w:eastAsia="lt-LT"/>
    </w:rPr>
  </w:style>
  <w:style w:type="character" w:customStyle="1" w:styleId="SraopastraipaDiagrama">
    <w:name w:val="Sąrašo pastraipa Diagrama"/>
    <w:aliases w:val="List Paragraph Red Diagrama"/>
    <w:link w:val="Sraopastraipa"/>
    <w:uiPriority w:val="34"/>
    <w:locked/>
    <w:rsid w:val="00FE7D55"/>
    <w:rPr>
      <w:rFonts w:ascii="Calibri" w:eastAsia="Calibri" w:hAnsi="Calibri" w:cs="Times New Roman"/>
      <w:sz w:val="22"/>
      <w:lang w:val="lt-LT"/>
    </w:rPr>
  </w:style>
  <w:style w:type="character" w:styleId="Hipersaitas">
    <w:name w:val="Hyperlink"/>
    <w:uiPriority w:val="99"/>
    <w:rsid w:val="00C25399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-seimas.lrs.lt/portal/legalAct/lt/TAD/TAIS.197461/asr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anyksciai.lt" TargetMode="Externa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4924</Words>
  <Characters>2807</Characters>
  <Application>Microsoft Office Word</Application>
  <DocSecurity>0</DocSecurity>
  <Lines>23</Lines>
  <Paragraphs>15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Reda</dc:creator>
  <cp:lastModifiedBy>Taryba</cp:lastModifiedBy>
  <cp:revision>2</cp:revision>
  <dcterms:created xsi:type="dcterms:W3CDTF">2023-01-19T07:55:00Z</dcterms:created>
  <dcterms:modified xsi:type="dcterms:W3CDTF">2023-01-19T07:55:00Z</dcterms:modified>
</cp:coreProperties>
</file>